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930ED" w14:textId="01E9ED81" w:rsidR="001220DE" w:rsidRPr="00625E06" w:rsidRDefault="00625E06" w:rsidP="00625E06">
      <w:pPr>
        <w:tabs>
          <w:tab w:val="left" w:pos="5985"/>
          <w:tab w:val="center" w:pos="6979"/>
        </w:tabs>
        <w:spacing w:after="0" w:line="240" w:lineRule="auto"/>
        <w:jc w:val="center"/>
        <w:rPr>
          <w:rFonts w:ascii="Calibri" w:eastAsia="Times New Roman" w:hAnsi="Calibri" w:cs="Times New Roman"/>
          <w:b/>
          <w:bCs/>
          <w:color w:val="009BA8"/>
          <w:sz w:val="32"/>
          <w:szCs w:val="32"/>
          <w:lang w:eastAsia="en-GB"/>
        </w:rPr>
      </w:pPr>
      <w:r w:rsidRPr="00625E06">
        <w:rPr>
          <w:rFonts w:ascii="Calibri" w:eastAsia="Times New Roman" w:hAnsi="Calibri" w:cs="Times New Roman"/>
          <w:b/>
          <w:bCs/>
          <w:color w:val="009BA8"/>
          <w:sz w:val="32"/>
          <w:szCs w:val="32"/>
          <w:lang w:eastAsia="en-GB"/>
        </w:rPr>
        <w:t>PACE ACADEMY TRUST</w:t>
      </w:r>
    </w:p>
    <w:p w14:paraId="06492F21" w14:textId="2D1087F2" w:rsidR="00625E06" w:rsidRPr="00625E06" w:rsidRDefault="00EC0F9F" w:rsidP="00625E06">
      <w:pPr>
        <w:tabs>
          <w:tab w:val="left" w:pos="5985"/>
          <w:tab w:val="center" w:pos="6979"/>
        </w:tabs>
        <w:spacing w:after="0" w:line="240" w:lineRule="auto"/>
        <w:jc w:val="center"/>
        <w:rPr>
          <w:rFonts w:ascii="Calibri" w:eastAsia="Times New Roman" w:hAnsi="Calibri" w:cs="Times New Roman"/>
          <w:b/>
          <w:bCs/>
          <w:color w:val="009BA8"/>
          <w:sz w:val="32"/>
          <w:szCs w:val="32"/>
          <w:lang w:eastAsia="en-GB"/>
        </w:rPr>
      </w:pPr>
      <w:r w:rsidRPr="00F94FE8">
        <w:rPr>
          <w:rFonts w:ascii="Calibri" w:eastAsia="Times New Roman" w:hAnsi="Calibri" w:cs="Times New Roman"/>
          <w:b/>
          <w:bCs/>
          <w:color w:val="009BA8"/>
          <w:sz w:val="32"/>
          <w:szCs w:val="32"/>
          <w:lang w:eastAsia="en-GB"/>
        </w:rPr>
        <w:t>Wellbeing</w:t>
      </w:r>
      <w:r>
        <w:rPr>
          <w:rFonts w:ascii="Calibri" w:eastAsia="Times New Roman" w:hAnsi="Calibri" w:cs="Times New Roman"/>
          <w:b/>
          <w:bCs/>
          <w:color w:val="009BA8"/>
          <w:sz w:val="32"/>
          <w:szCs w:val="32"/>
          <w:lang w:eastAsia="en-GB"/>
        </w:rPr>
        <w:t xml:space="preserve"> </w:t>
      </w:r>
    </w:p>
    <w:p w14:paraId="07670D4E" w14:textId="794DD1BF" w:rsidR="00625E06" w:rsidRPr="00625E06" w:rsidRDefault="00625E06" w:rsidP="00625E06">
      <w:pPr>
        <w:tabs>
          <w:tab w:val="left" w:pos="5985"/>
          <w:tab w:val="center" w:pos="6979"/>
        </w:tabs>
        <w:spacing w:after="0" w:line="240" w:lineRule="auto"/>
        <w:jc w:val="center"/>
        <w:rPr>
          <w:rFonts w:ascii="Calibri" w:eastAsia="Times New Roman" w:hAnsi="Calibri" w:cs="Times New Roman"/>
          <w:b/>
          <w:bCs/>
          <w:color w:val="009BA8"/>
          <w:sz w:val="32"/>
          <w:szCs w:val="32"/>
          <w:lang w:eastAsia="en-GB"/>
        </w:rPr>
      </w:pPr>
      <w:r w:rsidRPr="00625E06">
        <w:rPr>
          <w:rFonts w:ascii="Calibri" w:eastAsia="Times New Roman" w:hAnsi="Calibri" w:cs="Times New Roman"/>
          <w:b/>
          <w:bCs/>
          <w:color w:val="009BA8"/>
          <w:sz w:val="32"/>
          <w:szCs w:val="32"/>
          <w:lang w:eastAsia="en-GB"/>
        </w:rPr>
        <w:t>Knowledge, Skills and Vocabulary</w:t>
      </w:r>
    </w:p>
    <w:p w14:paraId="39748300" w14:textId="14550D92" w:rsidR="00625E06" w:rsidRPr="00625E06" w:rsidRDefault="00625E06" w:rsidP="00625E06">
      <w:pPr>
        <w:tabs>
          <w:tab w:val="left" w:pos="5985"/>
          <w:tab w:val="center" w:pos="6979"/>
        </w:tabs>
        <w:spacing w:after="0" w:line="240" w:lineRule="auto"/>
        <w:jc w:val="center"/>
        <w:rPr>
          <w:rFonts w:ascii="Calibri" w:eastAsia="Times New Roman" w:hAnsi="Calibri" w:cs="Times New Roman"/>
          <w:b/>
          <w:bCs/>
          <w:color w:val="009BA8"/>
          <w:sz w:val="32"/>
          <w:szCs w:val="32"/>
          <w:lang w:eastAsia="en-GB"/>
        </w:rPr>
      </w:pPr>
      <w:r w:rsidRPr="00625E06">
        <w:rPr>
          <w:rFonts w:ascii="Calibri" w:eastAsia="Times New Roman" w:hAnsi="Calibri" w:cs="Times New Roman"/>
          <w:b/>
          <w:bCs/>
          <w:color w:val="009BA8"/>
          <w:sz w:val="32"/>
          <w:szCs w:val="32"/>
          <w:lang w:eastAsia="en-GB"/>
        </w:rPr>
        <w:t xml:space="preserve">Years </w:t>
      </w:r>
      <w:r w:rsidR="00FF03A9">
        <w:rPr>
          <w:rFonts w:ascii="Calibri" w:eastAsia="Times New Roman" w:hAnsi="Calibri" w:cs="Times New Roman"/>
          <w:b/>
          <w:bCs/>
          <w:color w:val="009BA8"/>
          <w:sz w:val="32"/>
          <w:szCs w:val="32"/>
          <w:lang w:eastAsia="en-GB"/>
        </w:rPr>
        <w:t>5</w:t>
      </w:r>
      <w:r w:rsidRPr="00625E06">
        <w:rPr>
          <w:rFonts w:ascii="Calibri" w:eastAsia="Times New Roman" w:hAnsi="Calibri" w:cs="Times New Roman"/>
          <w:b/>
          <w:bCs/>
          <w:color w:val="009BA8"/>
          <w:sz w:val="32"/>
          <w:szCs w:val="32"/>
          <w:lang w:eastAsia="en-GB"/>
        </w:rPr>
        <w:t xml:space="preserve"> and </w:t>
      </w:r>
      <w:r w:rsidR="00FF03A9">
        <w:rPr>
          <w:rFonts w:ascii="Calibri" w:eastAsia="Times New Roman" w:hAnsi="Calibri" w:cs="Times New Roman"/>
          <w:b/>
          <w:bCs/>
          <w:color w:val="009BA8"/>
          <w:sz w:val="32"/>
          <w:szCs w:val="32"/>
          <w:lang w:eastAsia="en-GB"/>
        </w:rPr>
        <w:t>6</w:t>
      </w:r>
    </w:p>
    <w:tbl>
      <w:tblPr>
        <w:tblStyle w:val="TableGrid"/>
        <w:tblpPr w:leftFromText="180" w:rightFromText="180" w:vertAnchor="page" w:horzAnchor="margin" w:tblpY="2626"/>
        <w:tblW w:w="14076" w:type="dxa"/>
        <w:tblLook w:val="04A0" w:firstRow="1" w:lastRow="0" w:firstColumn="1" w:lastColumn="0" w:noHBand="0" w:noVBand="1"/>
      </w:tblPr>
      <w:tblGrid>
        <w:gridCol w:w="1841"/>
        <w:gridCol w:w="6118"/>
        <w:gridCol w:w="6117"/>
      </w:tblGrid>
      <w:tr w:rsidR="001220DE" w14:paraId="0B4E833D" w14:textId="77777777" w:rsidTr="00123CE2">
        <w:tc>
          <w:tcPr>
            <w:tcW w:w="1841" w:type="dxa"/>
          </w:tcPr>
          <w:p w14:paraId="3346EBE9" w14:textId="77777777" w:rsidR="001220DE" w:rsidRPr="006779E7" w:rsidRDefault="001220DE" w:rsidP="0059260A">
            <w:pPr>
              <w:jc w:val="center"/>
              <w:rPr>
                <w:rFonts w:ascii="Calibri" w:eastAsia="Times New Roman" w:hAnsi="Calibri" w:cs="Times New Roman"/>
                <w:b/>
                <w:bCs/>
                <w:color w:val="254784"/>
                <w:sz w:val="28"/>
                <w:szCs w:val="28"/>
                <w:lang w:eastAsia="en-GB"/>
              </w:rPr>
            </w:pPr>
            <w:r w:rsidRPr="006779E7">
              <w:rPr>
                <w:rFonts w:ascii="Calibri" w:eastAsia="Times New Roman" w:hAnsi="Calibri" w:cs="Times New Roman"/>
                <w:b/>
                <w:bCs/>
                <w:color w:val="254784"/>
                <w:sz w:val="28"/>
                <w:szCs w:val="28"/>
                <w:lang w:eastAsia="en-GB"/>
              </w:rPr>
              <w:t>Strands</w:t>
            </w:r>
          </w:p>
        </w:tc>
        <w:tc>
          <w:tcPr>
            <w:tcW w:w="6118" w:type="dxa"/>
          </w:tcPr>
          <w:p w14:paraId="42D50E21" w14:textId="10C8A76F" w:rsidR="001220DE" w:rsidRPr="006779E7" w:rsidRDefault="001220DE" w:rsidP="0059260A">
            <w:pPr>
              <w:jc w:val="center"/>
              <w:rPr>
                <w:rFonts w:ascii="Calibri" w:eastAsia="Times New Roman" w:hAnsi="Calibri" w:cs="Times New Roman"/>
                <w:b/>
                <w:bCs/>
                <w:color w:val="254784"/>
                <w:sz w:val="28"/>
                <w:szCs w:val="28"/>
                <w:lang w:eastAsia="en-GB"/>
              </w:rPr>
            </w:pPr>
            <w:r w:rsidRPr="006779E7">
              <w:rPr>
                <w:rFonts w:ascii="Calibri" w:eastAsia="Times New Roman" w:hAnsi="Calibri" w:cs="Times New Roman"/>
                <w:b/>
                <w:bCs/>
                <w:color w:val="254784"/>
                <w:sz w:val="28"/>
                <w:szCs w:val="28"/>
                <w:lang w:eastAsia="en-GB"/>
              </w:rPr>
              <w:t xml:space="preserve">Year </w:t>
            </w:r>
            <w:r w:rsidR="00FF03A9">
              <w:rPr>
                <w:rFonts w:ascii="Calibri" w:eastAsia="Times New Roman" w:hAnsi="Calibri" w:cs="Times New Roman"/>
                <w:b/>
                <w:bCs/>
                <w:color w:val="254784"/>
                <w:sz w:val="28"/>
                <w:szCs w:val="28"/>
                <w:lang w:eastAsia="en-GB"/>
              </w:rPr>
              <w:t>5</w:t>
            </w:r>
          </w:p>
          <w:p w14:paraId="028BE295" w14:textId="77777777" w:rsidR="001220DE" w:rsidRPr="006779E7" w:rsidRDefault="001220DE" w:rsidP="0059260A">
            <w:pPr>
              <w:jc w:val="center"/>
              <w:rPr>
                <w:rFonts w:ascii="Calibri" w:eastAsia="Times New Roman" w:hAnsi="Calibri" w:cs="Times New Roman"/>
                <w:b/>
                <w:bCs/>
                <w:color w:val="254784"/>
                <w:sz w:val="28"/>
                <w:szCs w:val="28"/>
                <w:lang w:eastAsia="en-GB"/>
              </w:rPr>
            </w:pPr>
          </w:p>
        </w:tc>
        <w:tc>
          <w:tcPr>
            <w:tcW w:w="6117" w:type="dxa"/>
          </w:tcPr>
          <w:p w14:paraId="4B801265" w14:textId="39E882E7" w:rsidR="001220DE" w:rsidRPr="006779E7" w:rsidRDefault="001220DE" w:rsidP="0059260A">
            <w:pPr>
              <w:jc w:val="center"/>
              <w:rPr>
                <w:rFonts w:ascii="Calibri" w:eastAsia="Times New Roman" w:hAnsi="Calibri" w:cs="Times New Roman"/>
                <w:b/>
                <w:bCs/>
                <w:color w:val="254784"/>
                <w:sz w:val="28"/>
                <w:szCs w:val="28"/>
                <w:lang w:eastAsia="en-GB"/>
              </w:rPr>
            </w:pPr>
            <w:r w:rsidRPr="006779E7">
              <w:rPr>
                <w:rFonts w:ascii="Calibri" w:eastAsia="Times New Roman" w:hAnsi="Calibri" w:cs="Times New Roman"/>
                <w:b/>
                <w:bCs/>
                <w:color w:val="254784"/>
                <w:sz w:val="28"/>
                <w:szCs w:val="28"/>
                <w:lang w:eastAsia="en-GB"/>
              </w:rPr>
              <w:t xml:space="preserve">Year </w:t>
            </w:r>
            <w:r w:rsidR="00FF03A9">
              <w:rPr>
                <w:rFonts w:ascii="Calibri" w:eastAsia="Times New Roman" w:hAnsi="Calibri" w:cs="Times New Roman"/>
                <w:b/>
                <w:bCs/>
                <w:color w:val="254784"/>
                <w:sz w:val="28"/>
                <w:szCs w:val="28"/>
                <w:lang w:eastAsia="en-GB"/>
              </w:rPr>
              <w:t>6</w:t>
            </w:r>
          </w:p>
        </w:tc>
      </w:tr>
      <w:tr w:rsidR="007D1649" w14:paraId="30889C9C" w14:textId="77777777" w:rsidTr="00123CE2">
        <w:trPr>
          <w:cantSplit/>
          <w:trHeight w:val="1134"/>
        </w:trPr>
        <w:tc>
          <w:tcPr>
            <w:tcW w:w="1841" w:type="dxa"/>
            <w:shd w:val="clear" w:color="auto" w:fill="E2EFD9" w:themeFill="accent6" w:themeFillTint="33"/>
            <w:textDirection w:val="btLr"/>
          </w:tcPr>
          <w:p w14:paraId="7DE12F95" w14:textId="77777777" w:rsidR="00633170" w:rsidRDefault="005712E9" w:rsidP="005712E9">
            <w:pPr>
              <w:ind w:left="113" w:right="113"/>
              <w:jc w:val="center"/>
              <w:rPr>
                <w:rFonts w:ascii="Calibri" w:eastAsia="Times New Roman" w:hAnsi="Calibri" w:cs="Times New Roman"/>
                <w:b/>
                <w:bCs/>
                <w:color w:val="254784"/>
                <w:sz w:val="28"/>
                <w:szCs w:val="28"/>
                <w:lang w:eastAsia="en-GB"/>
              </w:rPr>
            </w:pPr>
            <w:r w:rsidRPr="005712E9">
              <w:rPr>
                <w:rFonts w:ascii="Calibri" w:eastAsia="Times New Roman" w:hAnsi="Calibri" w:cs="Times New Roman"/>
                <w:b/>
                <w:bCs/>
                <w:color w:val="254784"/>
                <w:sz w:val="28"/>
                <w:szCs w:val="28"/>
                <w:lang w:eastAsia="en-GB"/>
              </w:rPr>
              <w:t xml:space="preserve">Health </w:t>
            </w:r>
          </w:p>
          <w:p w14:paraId="45ADB051" w14:textId="5938981A" w:rsidR="005712E9" w:rsidRPr="00F150E5" w:rsidRDefault="00633170" w:rsidP="005712E9">
            <w:pPr>
              <w:ind w:left="113" w:right="113"/>
              <w:jc w:val="center"/>
              <w:rPr>
                <w:rFonts w:ascii="Calibri" w:eastAsia="Times New Roman" w:hAnsi="Calibri" w:cs="Times New Roman"/>
                <w:b/>
                <w:bCs/>
                <w:color w:val="254784"/>
                <w:sz w:val="24"/>
                <w:szCs w:val="24"/>
                <w:lang w:eastAsia="en-GB"/>
              </w:rPr>
            </w:pPr>
            <w:r w:rsidRPr="00F150E5">
              <w:rPr>
                <w:rFonts w:ascii="Calibri" w:eastAsia="Times New Roman" w:hAnsi="Calibri" w:cs="Times New Roman"/>
                <w:b/>
                <w:bCs/>
                <w:color w:val="254784"/>
                <w:sz w:val="24"/>
                <w:szCs w:val="24"/>
                <w:lang w:eastAsia="en-GB"/>
              </w:rPr>
              <w:t xml:space="preserve">Physical </w:t>
            </w:r>
            <w:r w:rsidR="005712E9" w:rsidRPr="00F150E5">
              <w:rPr>
                <w:rFonts w:ascii="Calibri" w:eastAsia="Times New Roman" w:hAnsi="Calibri" w:cs="Times New Roman"/>
                <w:b/>
                <w:bCs/>
                <w:color w:val="254784"/>
                <w:sz w:val="24"/>
                <w:szCs w:val="24"/>
                <w:lang w:eastAsia="en-GB"/>
              </w:rPr>
              <w:t xml:space="preserve">and </w:t>
            </w:r>
            <w:r w:rsidRPr="00F150E5">
              <w:rPr>
                <w:rFonts w:ascii="Calibri" w:eastAsia="Times New Roman" w:hAnsi="Calibri" w:cs="Times New Roman"/>
                <w:b/>
                <w:bCs/>
                <w:color w:val="254784"/>
                <w:sz w:val="24"/>
                <w:szCs w:val="24"/>
                <w:lang w:eastAsia="en-GB"/>
              </w:rPr>
              <w:t xml:space="preserve">mental </w:t>
            </w:r>
            <w:r w:rsidR="005712E9" w:rsidRPr="00F150E5">
              <w:rPr>
                <w:rFonts w:ascii="Calibri" w:eastAsia="Times New Roman" w:hAnsi="Calibri" w:cs="Times New Roman"/>
                <w:b/>
                <w:bCs/>
                <w:color w:val="254784"/>
                <w:sz w:val="24"/>
                <w:szCs w:val="24"/>
                <w:lang w:eastAsia="en-GB"/>
              </w:rPr>
              <w:t>wellbeing</w:t>
            </w:r>
          </w:p>
          <w:p w14:paraId="469EDAC3" w14:textId="77DE0C86" w:rsidR="007D1649" w:rsidRPr="005712E9" w:rsidRDefault="007D1649" w:rsidP="00C879D3">
            <w:pPr>
              <w:ind w:left="113" w:right="113"/>
              <w:jc w:val="center"/>
              <w:rPr>
                <w:sz w:val="20"/>
                <w:szCs w:val="20"/>
              </w:rPr>
            </w:pPr>
          </w:p>
        </w:tc>
        <w:tc>
          <w:tcPr>
            <w:tcW w:w="6118" w:type="dxa"/>
            <w:shd w:val="clear" w:color="auto" w:fill="E2EFD9" w:themeFill="accent6" w:themeFillTint="33"/>
          </w:tcPr>
          <w:p w14:paraId="093089AE" w14:textId="23180C95" w:rsidR="00FF03A9" w:rsidRPr="00DC238F" w:rsidRDefault="00DC238F" w:rsidP="00FF03A9">
            <w:pPr>
              <w:autoSpaceDE w:val="0"/>
              <w:autoSpaceDN w:val="0"/>
              <w:adjustRightInd w:val="0"/>
              <w:rPr>
                <w:rFonts w:cstheme="minorHAnsi"/>
                <w:b/>
                <w:color w:val="1F4E79" w:themeColor="accent1" w:themeShade="80"/>
                <w:sz w:val="24"/>
                <w:szCs w:val="24"/>
              </w:rPr>
            </w:pPr>
            <w:r w:rsidRPr="00DC238F">
              <w:rPr>
                <w:b/>
                <w:sz w:val="24"/>
                <w:szCs w:val="24"/>
              </w:rPr>
              <w:t xml:space="preserve">Physical health and Mental wellbeing </w:t>
            </w:r>
            <w:r>
              <w:rPr>
                <w:b/>
                <w:sz w:val="24"/>
                <w:szCs w:val="24"/>
              </w:rPr>
              <w:t xml:space="preserve">- </w:t>
            </w:r>
            <w:r w:rsidRPr="00DC238F">
              <w:rPr>
                <w:b/>
                <w:sz w:val="24"/>
                <w:szCs w:val="24"/>
              </w:rPr>
              <w:t>Healthy sleep habits; sun safety; medicines, vaccinations, immunisations and allergies</w:t>
            </w:r>
          </w:p>
          <w:p w14:paraId="7F54546A" w14:textId="4ED7DB3E" w:rsidR="00FF03A9" w:rsidRPr="00F150E5" w:rsidRDefault="00DC238F" w:rsidP="00FF03A9">
            <w:pPr>
              <w:autoSpaceDE w:val="0"/>
              <w:autoSpaceDN w:val="0"/>
              <w:adjustRightInd w:val="0"/>
              <w:rPr>
                <w:rFonts w:cstheme="minorHAnsi"/>
                <w:color w:val="0070C0"/>
                <w:sz w:val="20"/>
                <w:szCs w:val="20"/>
              </w:rPr>
            </w:pPr>
            <w:proofErr w:type="spellStart"/>
            <w:r w:rsidRPr="00F150E5">
              <w:rPr>
                <w:color w:val="0070C0"/>
                <w:sz w:val="20"/>
                <w:szCs w:val="20"/>
              </w:rPr>
              <w:t>PoS</w:t>
            </w:r>
            <w:proofErr w:type="spellEnd"/>
            <w:r w:rsidRPr="00F150E5">
              <w:rPr>
                <w:color w:val="0070C0"/>
                <w:sz w:val="20"/>
                <w:szCs w:val="20"/>
              </w:rPr>
              <w:t xml:space="preserve"> Refs: H8, H9, H10, H12</w:t>
            </w:r>
          </w:p>
          <w:p w14:paraId="795C823E" w14:textId="77777777" w:rsidR="00DC238F" w:rsidRPr="00F150E5" w:rsidRDefault="00DC238F" w:rsidP="002140D2">
            <w:pPr>
              <w:pStyle w:val="ListParagraph"/>
              <w:numPr>
                <w:ilvl w:val="0"/>
                <w:numId w:val="7"/>
              </w:numPr>
              <w:autoSpaceDE w:val="0"/>
              <w:autoSpaceDN w:val="0"/>
              <w:adjustRightInd w:val="0"/>
            </w:pPr>
            <w:r w:rsidRPr="00F150E5">
              <w:t xml:space="preserve">how sleep contributes to a healthy lifestyle </w:t>
            </w:r>
          </w:p>
          <w:p w14:paraId="33943268" w14:textId="77777777" w:rsidR="00DC238F" w:rsidRPr="00F150E5" w:rsidRDefault="00DC238F" w:rsidP="002140D2">
            <w:pPr>
              <w:pStyle w:val="ListParagraph"/>
              <w:numPr>
                <w:ilvl w:val="0"/>
                <w:numId w:val="7"/>
              </w:numPr>
              <w:autoSpaceDE w:val="0"/>
              <w:autoSpaceDN w:val="0"/>
              <w:adjustRightInd w:val="0"/>
            </w:pPr>
            <w:r w:rsidRPr="00F150E5">
              <w:t xml:space="preserve">healthy sleep strategies and how to maintain them </w:t>
            </w:r>
          </w:p>
          <w:p w14:paraId="4F1200A5" w14:textId="77777777" w:rsidR="00DC238F" w:rsidRPr="00F405F0" w:rsidRDefault="00DC238F" w:rsidP="002140D2">
            <w:pPr>
              <w:pStyle w:val="ListParagraph"/>
              <w:numPr>
                <w:ilvl w:val="0"/>
                <w:numId w:val="7"/>
              </w:numPr>
              <w:autoSpaceDE w:val="0"/>
              <w:autoSpaceDN w:val="0"/>
              <w:adjustRightInd w:val="0"/>
              <w:rPr>
                <w:color w:val="008000"/>
              </w:rPr>
            </w:pPr>
            <w:r w:rsidRPr="00F405F0">
              <w:rPr>
                <w:color w:val="008000"/>
              </w:rPr>
              <w:t xml:space="preserve">about the benefits of being outdoors and in the sun for physical and mental health </w:t>
            </w:r>
          </w:p>
          <w:p w14:paraId="64957677" w14:textId="77777777" w:rsidR="00DC238F" w:rsidRPr="00F150E5" w:rsidRDefault="00DC238F" w:rsidP="002140D2">
            <w:pPr>
              <w:pStyle w:val="ListParagraph"/>
              <w:numPr>
                <w:ilvl w:val="0"/>
                <w:numId w:val="7"/>
              </w:numPr>
              <w:autoSpaceDE w:val="0"/>
              <w:autoSpaceDN w:val="0"/>
              <w:adjustRightInd w:val="0"/>
            </w:pPr>
            <w:r w:rsidRPr="00F150E5">
              <w:t xml:space="preserve">how to manage risk in relation to sun exposure, including skin damage and heat stroke </w:t>
            </w:r>
          </w:p>
          <w:p w14:paraId="39D5C763" w14:textId="77777777" w:rsidR="00DC238F" w:rsidRPr="00F150E5" w:rsidRDefault="00DC238F" w:rsidP="002140D2">
            <w:pPr>
              <w:pStyle w:val="ListParagraph"/>
              <w:numPr>
                <w:ilvl w:val="0"/>
                <w:numId w:val="7"/>
              </w:numPr>
              <w:autoSpaceDE w:val="0"/>
              <w:autoSpaceDN w:val="0"/>
              <w:adjustRightInd w:val="0"/>
            </w:pPr>
            <w:r w:rsidRPr="00F150E5">
              <w:t xml:space="preserve">how medicines can contribute to health and how allergies can be managed </w:t>
            </w:r>
          </w:p>
          <w:p w14:paraId="1F599197" w14:textId="77777777" w:rsidR="00DC238F" w:rsidRPr="00F150E5" w:rsidRDefault="00DC238F" w:rsidP="002140D2">
            <w:pPr>
              <w:pStyle w:val="ListParagraph"/>
              <w:numPr>
                <w:ilvl w:val="0"/>
                <w:numId w:val="7"/>
              </w:numPr>
              <w:autoSpaceDE w:val="0"/>
              <w:autoSpaceDN w:val="0"/>
              <w:adjustRightInd w:val="0"/>
            </w:pPr>
            <w:r w:rsidRPr="00F150E5">
              <w:t xml:space="preserve">that some diseases can be prevented by vaccinations and immunisations </w:t>
            </w:r>
          </w:p>
          <w:p w14:paraId="1E239875" w14:textId="77777777" w:rsidR="00DC238F" w:rsidRPr="00F150E5" w:rsidRDefault="00DC238F" w:rsidP="002140D2">
            <w:pPr>
              <w:pStyle w:val="ListParagraph"/>
              <w:numPr>
                <w:ilvl w:val="0"/>
                <w:numId w:val="7"/>
              </w:numPr>
              <w:autoSpaceDE w:val="0"/>
              <w:autoSpaceDN w:val="0"/>
              <w:adjustRightInd w:val="0"/>
            </w:pPr>
            <w:r w:rsidRPr="00F150E5">
              <w:t xml:space="preserve">that bacteria and viruses can affect health </w:t>
            </w:r>
          </w:p>
          <w:p w14:paraId="7B51CCFE" w14:textId="77777777" w:rsidR="00DC238F" w:rsidRPr="0023285C" w:rsidRDefault="00DC238F" w:rsidP="002140D2">
            <w:pPr>
              <w:pStyle w:val="ListParagraph"/>
              <w:numPr>
                <w:ilvl w:val="0"/>
                <w:numId w:val="7"/>
              </w:numPr>
              <w:autoSpaceDE w:val="0"/>
              <w:autoSpaceDN w:val="0"/>
              <w:adjustRightInd w:val="0"/>
              <w:rPr>
                <w:u w:val="thick" w:color="FFFF00"/>
              </w:rPr>
            </w:pPr>
            <w:r w:rsidRPr="00F150E5">
              <w:t xml:space="preserve">how they can prevent the spread of bacteria and viruses with </w:t>
            </w:r>
            <w:r w:rsidRPr="0023285C">
              <w:rPr>
                <w:color w:val="7030A0"/>
                <w:u w:color="FFFF00"/>
              </w:rPr>
              <w:t>everyday hygiene routines</w:t>
            </w:r>
            <w:r w:rsidRPr="0023285C">
              <w:rPr>
                <w:color w:val="7030A0"/>
                <w:u w:val="thick" w:color="FFFF00"/>
              </w:rPr>
              <w:t xml:space="preserve"> </w:t>
            </w:r>
          </w:p>
          <w:p w14:paraId="01442B5A" w14:textId="77777777" w:rsidR="00123CE2" w:rsidRPr="00123CE2" w:rsidRDefault="00DC238F" w:rsidP="00123CE2">
            <w:pPr>
              <w:pStyle w:val="ListParagraph"/>
              <w:numPr>
                <w:ilvl w:val="0"/>
                <w:numId w:val="7"/>
              </w:numPr>
              <w:autoSpaceDE w:val="0"/>
              <w:autoSpaceDN w:val="0"/>
              <w:adjustRightInd w:val="0"/>
              <w:rPr>
                <w:rFonts w:cstheme="minorHAnsi"/>
                <w:color w:val="1F4E79" w:themeColor="accent1" w:themeShade="80"/>
              </w:rPr>
            </w:pPr>
            <w:r w:rsidRPr="00F150E5">
              <w:t>to recognise the shared responsibility of keeping a clean environment</w:t>
            </w:r>
          </w:p>
          <w:p w14:paraId="474378B0" w14:textId="77777777" w:rsidR="00123CE2" w:rsidRPr="00123CE2" w:rsidRDefault="00123CE2" w:rsidP="00123CE2">
            <w:pPr>
              <w:pStyle w:val="ListParagraph"/>
              <w:numPr>
                <w:ilvl w:val="0"/>
                <w:numId w:val="7"/>
              </w:numPr>
              <w:autoSpaceDE w:val="0"/>
              <w:autoSpaceDN w:val="0"/>
              <w:adjustRightInd w:val="0"/>
              <w:rPr>
                <w:rFonts w:cstheme="minorHAnsi"/>
                <w:color w:val="000000" w:themeColor="text1"/>
              </w:rPr>
            </w:pPr>
            <w:r w:rsidRPr="00123CE2">
              <w:rPr>
                <w:color w:val="000000" w:themeColor="text1"/>
              </w:rPr>
              <w:t>how to eat a healthy diet and the benefits of nutritionally rich foods</w:t>
            </w:r>
            <w:r w:rsidRPr="00123CE2">
              <w:rPr>
                <w:rFonts w:cstheme="minorHAnsi"/>
                <w:color w:val="000000" w:themeColor="text1"/>
              </w:rPr>
              <w:t xml:space="preserve"> </w:t>
            </w:r>
          </w:p>
          <w:p w14:paraId="560D739E" w14:textId="0279C6B1" w:rsidR="00123CE2" w:rsidRPr="00123CE2" w:rsidRDefault="00123CE2" w:rsidP="00123CE2">
            <w:pPr>
              <w:pStyle w:val="ListParagraph"/>
              <w:numPr>
                <w:ilvl w:val="0"/>
                <w:numId w:val="7"/>
              </w:numPr>
              <w:autoSpaceDE w:val="0"/>
              <w:autoSpaceDN w:val="0"/>
              <w:adjustRightInd w:val="0"/>
              <w:rPr>
                <w:rFonts w:cstheme="minorHAnsi"/>
                <w:color w:val="000000" w:themeColor="text1"/>
              </w:rPr>
            </w:pPr>
            <w:r w:rsidRPr="00123CE2">
              <w:rPr>
                <w:rFonts w:cstheme="minorHAnsi"/>
                <w:color w:val="000000" w:themeColor="text1"/>
              </w:rPr>
              <w:t>how the lack of physical activity can affect health and wellbeing</w:t>
            </w:r>
          </w:p>
          <w:p w14:paraId="701E7C31" w14:textId="2F3FDB89" w:rsidR="00123CE2" w:rsidRPr="00123CE2" w:rsidRDefault="00123CE2" w:rsidP="00123CE2">
            <w:pPr>
              <w:pStyle w:val="ListParagraph"/>
              <w:autoSpaceDE w:val="0"/>
              <w:autoSpaceDN w:val="0"/>
              <w:adjustRightInd w:val="0"/>
              <w:rPr>
                <w:rFonts w:cstheme="minorHAnsi"/>
                <w:color w:val="1F4E79" w:themeColor="accent1" w:themeShade="80"/>
              </w:rPr>
            </w:pPr>
          </w:p>
          <w:p w14:paraId="5C8F59F6" w14:textId="77777777" w:rsidR="00123CE2" w:rsidRPr="00123CE2" w:rsidRDefault="00123CE2" w:rsidP="00123CE2">
            <w:pPr>
              <w:autoSpaceDE w:val="0"/>
              <w:autoSpaceDN w:val="0"/>
              <w:adjustRightInd w:val="0"/>
              <w:ind w:left="360"/>
              <w:rPr>
                <w:color w:val="000000" w:themeColor="text1"/>
              </w:rPr>
            </w:pPr>
          </w:p>
          <w:p w14:paraId="4D33EA70" w14:textId="1C198949" w:rsidR="00FF03A9" w:rsidRPr="0016436B" w:rsidRDefault="00FF03A9" w:rsidP="00FF03A9">
            <w:pPr>
              <w:autoSpaceDE w:val="0"/>
              <w:autoSpaceDN w:val="0"/>
              <w:adjustRightInd w:val="0"/>
              <w:rPr>
                <w:rFonts w:cstheme="minorHAnsi"/>
                <w:color w:val="1F4E79" w:themeColor="accent1" w:themeShade="80"/>
                <w:sz w:val="24"/>
                <w:szCs w:val="24"/>
              </w:rPr>
            </w:pPr>
          </w:p>
          <w:p w14:paraId="1AB480FA" w14:textId="19C4A6ED" w:rsidR="0016436B" w:rsidRPr="0016436B" w:rsidRDefault="0016436B" w:rsidP="00FF03A9">
            <w:pPr>
              <w:autoSpaceDE w:val="0"/>
              <w:autoSpaceDN w:val="0"/>
              <w:adjustRightInd w:val="0"/>
              <w:rPr>
                <w:rFonts w:cstheme="minorHAnsi"/>
                <w:color w:val="1F4E79" w:themeColor="accent1" w:themeShade="80"/>
                <w:sz w:val="24"/>
                <w:szCs w:val="24"/>
              </w:rPr>
            </w:pPr>
          </w:p>
          <w:p w14:paraId="28449D1A" w14:textId="6B4BC177" w:rsidR="0016436B" w:rsidRPr="0016436B" w:rsidRDefault="0016436B" w:rsidP="00FF03A9">
            <w:pPr>
              <w:autoSpaceDE w:val="0"/>
              <w:autoSpaceDN w:val="0"/>
              <w:adjustRightInd w:val="0"/>
              <w:rPr>
                <w:rFonts w:cstheme="minorHAnsi"/>
                <w:color w:val="1F4E79" w:themeColor="accent1" w:themeShade="80"/>
                <w:sz w:val="24"/>
                <w:szCs w:val="24"/>
              </w:rPr>
            </w:pPr>
          </w:p>
          <w:p w14:paraId="5449D5F6" w14:textId="2FA20F37" w:rsidR="0016436B" w:rsidRPr="0016436B" w:rsidRDefault="0016436B" w:rsidP="00FF03A9">
            <w:pPr>
              <w:autoSpaceDE w:val="0"/>
              <w:autoSpaceDN w:val="0"/>
              <w:adjustRightInd w:val="0"/>
              <w:rPr>
                <w:rFonts w:cstheme="minorHAnsi"/>
                <w:color w:val="1F4E79" w:themeColor="accent1" w:themeShade="80"/>
                <w:sz w:val="24"/>
                <w:szCs w:val="24"/>
              </w:rPr>
            </w:pPr>
          </w:p>
          <w:p w14:paraId="772E8A71" w14:textId="4F820C9B" w:rsidR="0016436B" w:rsidRPr="0016436B" w:rsidRDefault="0016436B" w:rsidP="00FF03A9">
            <w:pPr>
              <w:autoSpaceDE w:val="0"/>
              <w:autoSpaceDN w:val="0"/>
              <w:adjustRightInd w:val="0"/>
              <w:rPr>
                <w:rFonts w:cstheme="minorHAnsi"/>
                <w:color w:val="1F4E79" w:themeColor="accent1" w:themeShade="80"/>
                <w:sz w:val="24"/>
                <w:szCs w:val="24"/>
              </w:rPr>
            </w:pPr>
          </w:p>
          <w:p w14:paraId="4B2A8461" w14:textId="3925508F" w:rsidR="0016436B" w:rsidRPr="0016436B" w:rsidRDefault="0016436B" w:rsidP="00FF03A9">
            <w:pPr>
              <w:autoSpaceDE w:val="0"/>
              <w:autoSpaceDN w:val="0"/>
              <w:adjustRightInd w:val="0"/>
              <w:rPr>
                <w:rFonts w:cstheme="minorHAnsi"/>
                <w:color w:val="1F4E79" w:themeColor="accent1" w:themeShade="80"/>
                <w:sz w:val="24"/>
                <w:szCs w:val="24"/>
              </w:rPr>
            </w:pPr>
          </w:p>
          <w:p w14:paraId="67905730" w14:textId="276DB317" w:rsidR="0016436B" w:rsidRPr="00F150E5" w:rsidRDefault="0016436B" w:rsidP="00FF03A9">
            <w:pPr>
              <w:autoSpaceDE w:val="0"/>
              <w:autoSpaceDN w:val="0"/>
              <w:adjustRightInd w:val="0"/>
              <w:rPr>
                <w:rFonts w:cstheme="minorHAnsi"/>
                <w:color w:val="1F4E79" w:themeColor="accent1" w:themeShade="80"/>
              </w:rPr>
            </w:pPr>
          </w:p>
          <w:p w14:paraId="367C4D5A" w14:textId="59B040EC" w:rsidR="0016436B" w:rsidRPr="00F150E5" w:rsidRDefault="0016436B" w:rsidP="00FF03A9">
            <w:pPr>
              <w:autoSpaceDE w:val="0"/>
              <w:autoSpaceDN w:val="0"/>
              <w:adjustRightInd w:val="0"/>
              <w:rPr>
                <w:rFonts w:cstheme="minorHAnsi"/>
                <w:color w:val="1F4E79" w:themeColor="accent1" w:themeShade="80"/>
              </w:rPr>
            </w:pPr>
          </w:p>
          <w:p w14:paraId="59B785A9" w14:textId="708F7BC2" w:rsidR="0016436B" w:rsidRPr="00F150E5" w:rsidRDefault="0016436B" w:rsidP="00FF03A9">
            <w:pPr>
              <w:autoSpaceDE w:val="0"/>
              <w:autoSpaceDN w:val="0"/>
              <w:adjustRightInd w:val="0"/>
              <w:rPr>
                <w:rFonts w:cstheme="minorHAnsi"/>
                <w:color w:val="1F4E79" w:themeColor="accent1" w:themeShade="80"/>
              </w:rPr>
            </w:pPr>
          </w:p>
          <w:p w14:paraId="4B8BB9BC" w14:textId="4A614FAA" w:rsidR="0016436B" w:rsidRPr="00F150E5" w:rsidRDefault="0016436B" w:rsidP="00FF03A9">
            <w:pPr>
              <w:autoSpaceDE w:val="0"/>
              <w:autoSpaceDN w:val="0"/>
              <w:adjustRightInd w:val="0"/>
              <w:rPr>
                <w:rFonts w:cstheme="minorHAnsi"/>
                <w:color w:val="1F4E79" w:themeColor="accent1" w:themeShade="80"/>
              </w:rPr>
            </w:pPr>
          </w:p>
          <w:p w14:paraId="123A1BF4" w14:textId="5A4F2865" w:rsidR="0016436B" w:rsidRPr="00F150E5" w:rsidRDefault="0016436B" w:rsidP="00FF03A9">
            <w:pPr>
              <w:autoSpaceDE w:val="0"/>
              <w:autoSpaceDN w:val="0"/>
              <w:adjustRightInd w:val="0"/>
              <w:rPr>
                <w:rFonts w:cstheme="minorHAnsi"/>
                <w:color w:val="1F4E79" w:themeColor="accent1" w:themeShade="80"/>
              </w:rPr>
            </w:pPr>
          </w:p>
          <w:p w14:paraId="29CD92D8" w14:textId="4E872E60" w:rsidR="0016436B" w:rsidRPr="00F150E5" w:rsidRDefault="0016436B" w:rsidP="00FF03A9">
            <w:pPr>
              <w:autoSpaceDE w:val="0"/>
              <w:autoSpaceDN w:val="0"/>
              <w:adjustRightInd w:val="0"/>
              <w:rPr>
                <w:rFonts w:cstheme="minorHAnsi"/>
                <w:color w:val="1F4E79" w:themeColor="accent1" w:themeShade="80"/>
              </w:rPr>
            </w:pPr>
          </w:p>
          <w:p w14:paraId="330B04C6" w14:textId="48C2E8FC" w:rsidR="0016436B" w:rsidRPr="00F150E5" w:rsidRDefault="0016436B" w:rsidP="00FF03A9">
            <w:pPr>
              <w:autoSpaceDE w:val="0"/>
              <w:autoSpaceDN w:val="0"/>
              <w:adjustRightInd w:val="0"/>
              <w:rPr>
                <w:rFonts w:cstheme="minorHAnsi"/>
                <w:color w:val="1F4E79" w:themeColor="accent1" w:themeShade="80"/>
              </w:rPr>
            </w:pPr>
          </w:p>
          <w:p w14:paraId="7870E934" w14:textId="1EAF720B" w:rsidR="0016436B" w:rsidRPr="00F150E5" w:rsidRDefault="0016436B" w:rsidP="00FF03A9">
            <w:pPr>
              <w:autoSpaceDE w:val="0"/>
              <w:autoSpaceDN w:val="0"/>
              <w:adjustRightInd w:val="0"/>
              <w:rPr>
                <w:rFonts w:cstheme="minorHAnsi"/>
                <w:color w:val="1F4E79" w:themeColor="accent1" w:themeShade="80"/>
              </w:rPr>
            </w:pPr>
          </w:p>
          <w:p w14:paraId="4BB6D71A" w14:textId="4066E8BF" w:rsidR="0016436B" w:rsidRPr="00F150E5" w:rsidRDefault="0016436B" w:rsidP="00FF03A9">
            <w:pPr>
              <w:autoSpaceDE w:val="0"/>
              <w:autoSpaceDN w:val="0"/>
              <w:adjustRightInd w:val="0"/>
              <w:rPr>
                <w:rFonts w:cstheme="minorHAnsi"/>
                <w:color w:val="1F4E79" w:themeColor="accent1" w:themeShade="80"/>
              </w:rPr>
            </w:pPr>
          </w:p>
          <w:p w14:paraId="46FBBB3B" w14:textId="424AAA17" w:rsidR="0016436B" w:rsidRPr="00F150E5" w:rsidRDefault="0016436B" w:rsidP="00FF03A9">
            <w:pPr>
              <w:autoSpaceDE w:val="0"/>
              <w:autoSpaceDN w:val="0"/>
              <w:adjustRightInd w:val="0"/>
              <w:rPr>
                <w:rFonts w:cstheme="minorHAnsi"/>
                <w:color w:val="1F4E79" w:themeColor="accent1" w:themeShade="80"/>
              </w:rPr>
            </w:pPr>
          </w:p>
          <w:p w14:paraId="456BFE29" w14:textId="5B024183" w:rsidR="0016436B" w:rsidRPr="00F150E5" w:rsidRDefault="0016436B" w:rsidP="00FF03A9">
            <w:pPr>
              <w:autoSpaceDE w:val="0"/>
              <w:autoSpaceDN w:val="0"/>
              <w:adjustRightInd w:val="0"/>
              <w:rPr>
                <w:rFonts w:cstheme="minorHAnsi"/>
                <w:color w:val="1F4E79" w:themeColor="accent1" w:themeShade="80"/>
              </w:rPr>
            </w:pPr>
          </w:p>
          <w:p w14:paraId="00981789" w14:textId="65CB872F" w:rsidR="0016436B" w:rsidRPr="00F150E5" w:rsidRDefault="0016436B" w:rsidP="00FF03A9">
            <w:pPr>
              <w:autoSpaceDE w:val="0"/>
              <w:autoSpaceDN w:val="0"/>
              <w:adjustRightInd w:val="0"/>
              <w:rPr>
                <w:rFonts w:cstheme="minorHAnsi"/>
                <w:color w:val="1F4E79" w:themeColor="accent1" w:themeShade="80"/>
              </w:rPr>
            </w:pPr>
          </w:p>
          <w:p w14:paraId="4C0DFA8E" w14:textId="4F51EEC7" w:rsidR="0016436B" w:rsidRPr="00F150E5" w:rsidRDefault="0016436B" w:rsidP="00FF03A9">
            <w:pPr>
              <w:autoSpaceDE w:val="0"/>
              <w:autoSpaceDN w:val="0"/>
              <w:adjustRightInd w:val="0"/>
              <w:rPr>
                <w:rFonts w:cstheme="minorHAnsi"/>
                <w:color w:val="1F4E79" w:themeColor="accent1" w:themeShade="80"/>
              </w:rPr>
            </w:pPr>
          </w:p>
          <w:p w14:paraId="1542364A" w14:textId="2829813D" w:rsidR="0016436B" w:rsidRPr="00F150E5" w:rsidRDefault="0016436B" w:rsidP="00FF03A9">
            <w:pPr>
              <w:autoSpaceDE w:val="0"/>
              <w:autoSpaceDN w:val="0"/>
              <w:adjustRightInd w:val="0"/>
              <w:rPr>
                <w:rFonts w:cstheme="minorHAnsi"/>
                <w:color w:val="1F4E79" w:themeColor="accent1" w:themeShade="80"/>
              </w:rPr>
            </w:pPr>
          </w:p>
          <w:p w14:paraId="63BC66CB" w14:textId="77777777" w:rsidR="000C0166" w:rsidRPr="000C0166" w:rsidRDefault="000C0166" w:rsidP="00FF03A9">
            <w:pPr>
              <w:autoSpaceDE w:val="0"/>
              <w:autoSpaceDN w:val="0"/>
              <w:adjustRightInd w:val="0"/>
              <w:rPr>
                <w:rFonts w:cstheme="minorHAnsi"/>
                <w:color w:val="1F4E79" w:themeColor="accent1" w:themeShade="80"/>
              </w:rPr>
            </w:pPr>
          </w:p>
          <w:p w14:paraId="226F3C1C" w14:textId="77777777" w:rsidR="0083361C" w:rsidRDefault="0083361C" w:rsidP="00FF03A9">
            <w:pPr>
              <w:autoSpaceDE w:val="0"/>
              <w:autoSpaceDN w:val="0"/>
              <w:adjustRightInd w:val="0"/>
              <w:rPr>
                <w:b/>
                <w:color w:val="7030A0"/>
                <w:sz w:val="24"/>
                <w:szCs w:val="24"/>
              </w:rPr>
            </w:pPr>
          </w:p>
          <w:p w14:paraId="2061C7AE" w14:textId="77777777" w:rsidR="0083361C" w:rsidRDefault="0083361C" w:rsidP="00FF03A9">
            <w:pPr>
              <w:autoSpaceDE w:val="0"/>
              <w:autoSpaceDN w:val="0"/>
              <w:adjustRightInd w:val="0"/>
              <w:rPr>
                <w:b/>
                <w:color w:val="7030A0"/>
                <w:sz w:val="24"/>
                <w:szCs w:val="24"/>
              </w:rPr>
            </w:pPr>
          </w:p>
          <w:p w14:paraId="623618F4" w14:textId="77777777" w:rsidR="0083361C" w:rsidRDefault="0083361C" w:rsidP="00FF03A9">
            <w:pPr>
              <w:autoSpaceDE w:val="0"/>
              <w:autoSpaceDN w:val="0"/>
              <w:adjustRightInd w:val="0"/>
              <w:rPr>
                <w:b/>
                <w:color w:val="7030A0"/>
                <w:sz w:val="24"/>
                <w:szCs w:val="24"/>
              </w:rPr>
            </w:pPr>
          </w:p>
          <w:p w14:paraId="50683210" w14:textId="77777777" w:rsidR="0083361C" w:rsidRDefault="0083361C" w:rsidP="00FF03A9">
            <w:pPr>
              <w:autoSpaceDE w:val="0"/>
              <w:autoSpaceDN w:val="0"/>
              <w:adjustRightInd w:val="0"/>
              <w:rPr>
                <w:b/>
                <w:color w:val="7030A0"/>
                <w:sz w:val="24"/>
                <w:szCs w:val="24"/>
              </w:rPr>
            </w:pPr>
          </w:p>
          <w:p w14:paraId="48557F75" w14:textId="77777777" w:rsidR="0083361C" w:rsidRDefault="0083361C" w:rsidP="00FF03A9">
            <w:pPr>
              <w:autoSpaceDE w:val="0"/>
              <w:autoSpaceDN w:val="0"/>
              <w:adjustRightInd w:val="0"/>
              <w:rPr>
                <w:b/>
                <w:color w:val="7030A0"/>
                <w:sz w:val="24"/>
                <w:szCs w:val="24"/>
              </w:rPr>
            </w:pPr>
          </w:p>
          <w:p w14:paraId="130777B6" w14:textId="77777777" w:rsidR="0083361C" w:rsidRDefault="0083361C" w:rsidP="00FF03A9">
            <w:pPr>
              <w:autoSpaceDE w:val="0"/>
              <w:autoSpaceDN w:val="0"/>
              <w:adjustRightInd w:val="0"/>
              <w:rPr>
                <w:b/>
                <w:color w:val="7030A0"/>
                <w:sz w:val="24"/>
                <w:szCs w:val="24"/>
              </w:rPr>
            </w:pPr>
          </w:p>
          <w:p w14:paraId="20882A2E" w14:textId="77777777" w:rsidR="0083361C" w:rsidRDefault="0083361C" w:rsidP="00FF03A9">
            <w:pPr>
              <w:autoSpaceDE w:val="0"/>
              <w:autoSpaceDN w:val="0"/>
              <w:adjustRightInd w:val="0"/>
              <w:rPr>
                <w:b/>
                <w:color w:val="7030A0"/>
                <w:sz w:val="24"/>
                <w:szCs w:val="24"/>
              </w:rPr>
            </w:pPr>
          </w:p>
          <w:p w14:paraId="22C6EEDE" w14:textId="77777777" w:rsidR="0083361C" w:rsidRDefault="0083361C" w:rsidP="00FF03A9">
            <w:pPr>
              <w:autoSpaceDE w:val="0"/>
              <w:autoSpaceDN w:val="0"/>
              <w:adjustRightInd w:val="0"/>
              <w:rPr>
                <w:b/>
                <w:color w:val="7030A0"/>
                <w:sz w:val="24"/>
                <w:szCs w:val="24"/>
              </w:rPr>
            </w:pPr>
          </w:p>
          <w:p w14:paraId="44C6916A" w14:textId="77777777" w:rsidR="0083361C" w:rsidRDefault="0083361C" w:rsidP="00FF03A9">
            <w:pPr>
              <w:autoSpaceDE w:val="0"/>
              <w:autoSpaceDN w:val="0"/>
              <w:adjustRightInd w:val="0"/>
              <w:rPr>
                <w:b/>
                <w:color w:val="7030A0"/>
                <w:sz w:val="24"/>
                <w:szCs w:val="24"/>
              </w:rPr>
            </w:pPr>
          </w:p>
          <w:p w14:paraId="10C57663" w14:textId="77777777" w:rsidR="0083361C" w:rsidRDefault="0083361C" w:rsidP="00FF03A9">
            <w:pPr>
              <w:autoSpaceDE w:val="0"/>
              <w:autoSpaceDN w:val="0"/>
              <w:adjustRightInd w:val="0"/>
              <w:rPr>
                <w:b/>
                <w:color w:val="7030A0"/>
                <w:sz w:val="24"/>
                <w:szCs w:val="24"/>
              </w:rPr>
            </w:pPr>
          </w:p>
          <w:p w14:paraId="025B7681" w14:textId="77777777" w:rsidR="0083361C" w:rsidRDefault="0083361C" w:rsidP="00FF03A9">
            <w:pPr>
              <w:autoSpaceDE w:val="0"/>
              <w:autoSpaceDN w:val="0"/>
              <w:adjustRightInd w:val="0"/>
              <w:rPr>
                <w:b/>
                <w:color w:val="7030A0"/>
                <w:sz w:val="24"/>
                <w:szCs w:val="24"/>
              </w:rPr>
            </w:pPr>
          </w:p>
          <w:p w14:paraId="09DDF1BB" w14:textId="77777777" w:rsidR="0083361C" w:rsidRDefault="0083361C" w:rsidP="00FF03A9">
            <w:pPr>
              <w:autoSpaceDE w:val="0"/>
              <w:autoSpaceDN w:val="0"/>
              <w:adjustRightInd w:val="0"/>
              <w:rPr>
                <w:b/>
                <w:color w:val="7030A0"/>
                <w:sz w:val="24"/>
                <w:szCs w:val="24"/>
              </w:rPr>
            </w:pPr>
          </w:p>
          <w:p w14:paraId="228F55A0" w14:textId="77777777" w:rsidR="0083361C" w:rsidRDefault="0083361C" w:rsidP="00FF03A9">
            <w:pPr>
              <w:autoSpaceDE w:val="0"/>
              <w:autoSpaceDN w:val="0"/>
              <w:adjustRightInd w:val="0"/>
              <w:rPr>
                <w:b/>
                <w:color w:val="7030A0"/>
                <w:sz w:val="24"/>
                <w:szCs w:val="24"/>
              </w:rPr>
            </w:pPr>
          </w:p>
          <w:p w14:paraId="323EB849" w14:textId="026A2543" w:rsidR="00DC238F" w:rsidRPr="0016436B" w:rsidRDefault="00DC238F" w:rsidP="00FF03A9">
            <w:pPr>
              <w:autoSpaceDE w:val="0"/>
              <w:autoSpaceDN w:val="0"/>
              <w:adjustRightInd w:val="0"/>
              <w:rPr>
                <w:b/>
                <w:sz w:val="24"/>
                <w:szCs w:val="24"/>
              </w:rPr>
            </w:pPr>
            <w:r w:rsidRPr="0023285C">
              <w:rPr>
                <w:b/>
                <w:color w:val="7030A0"/>
                <w:sz w:val="24"/>
                <w:szCs w:val="24"/>
              </w:rPr>
              <w:lastRenderedPageBreak/>
              <w:t xml:space="preserve">Growing and changing </w:t>
            </w:r>
            <w:r w:rsidRPr="0016436B">
              <w:rPr>
                <w:b/>
                <w:sz w:val="24"/>
                <w:szCs w:val="24"/>
              </w:rPr>
              <w:t xml:space="preserve">- Personal identity; recognising individuality and different qualities; mental wellbeing </w:t>
            </w:r>
          </w:p>
          <w:p w14:paraId="32891E0E" w14:textId="77777777" w:rsidR="00FF03A9" w:rsidRPr="00F150E5" w:rsidRDefault="00DC238F" w:rsidP="00FF03A9">
            <w:pPr>
              <w:autoSpaceDE w:val="0"/>
              <w:autoSpaceDN w:val="0"/>
              <w:adjustRightInd w:val="0"/>
              <w:rPr>
                <w:color w:val="0070C0"/>
              </w:rPr>
            </w:pPr>
            <w:proofErr w:type="spellStart"/>
            <w:r w:rsidRPr="00F150E5">
              <w:rPr>
                <w:color w:val="0070C0"/>
              </w:rPr>
              <w:t>PoS</w:t>
            </w:r>
            <w:proofErr w:type="spellEnd"/>
            <w:r w:rsidRPr="00F150E5">
              <w:rPr>
                <w:color w:val="0070C0"/>
              </w:rPr>
              <w:t xml:space="preserve"> Refs: H16, H25, H26, H27</w:t>
            </w:r>
          </w:p>
          <w:p w14:paraId="55B53C5A" w14:textId="77777777" w:rsidR="00DC238F" w:rsidRPr="00F150E5" w:rsidRDefault="00DC238F" w:rsidP="002140D2">
            <w:pPr>
              <w:pStyle w:val="ListParagraph"/>
              <w:numPr>
                <w:ilvl w:val="0"/>
                <w:numId w:val="8"/>
              </w:numPr>
              <w:autoSpaceDE w:val="0"/>
              <w:autoSpaceDN w:val="0"/>
              <w:adjustRightInd w:val="0"/>
            </w:pPr>
            <w:r w:rsidRPr="00DC238F">
              <w:rPr>
                <w:sz w:val="24"/>
                <w:szCs w:val="24"/>
              </w:rPr>
              <w:t xml:space="preserve">about personal identity and what contributes to it, </w:t>
            </w:r>
            <w:r w:rsidRPr="00F150E5">
              <w:t xml:space="preserve">including race, sex, gender, family, faith, culture, hobbies, likes/dislikes </w:t>
            </w:r>
          </w:p>
          <w:p w14:paraId="7B03A5CE" w14:textId="77777777" w:rsidR="00DC238F" w:rsidRPr="00F150E5" w:rsidRDefault="00DC238F" w:rsidP="002140D2">
            <w:pPr>
              <w:pStyle w:val="ListParagraph"/>
              <w:numPr>
                <w:ilvl w:val="0"/>
                <w:numId w:val="8"/>
              </w:numPr>
              <w:autoSpaceDE w:val="0"/>
              <w:autoSpaceDN w:val="0"/>
              <w:adjustRightInd w:val="0"/>
            </w:pPr>
            <w:r w:rsidRPr="00F150E5">
              <w:t xml:space="preserve">that for some people their gender identity does not correspond with their biological sex </w:t>
            </w:r>
          </w:p>
          <w:p w14:paraId="6D59073B" w14:textId="77777777" w:rsidR="00DC238F" w:rsidRPr="00F150E5" w:rsidRDefault="00DC238F" w:rsidP="002140D2">
            <w:pPr>
              <w:pStyle w:val="ListParagraph"/>
              <w:numPr>
                <w:ilvl w:val="0"/>
                <w:numId w:val="8"/>
              </w:numPr>
              <w:autoSpaceDE w:val="0"/>
              <w:autoSpaceDN w:val="0"/>
              <w:adjustRightInd w:val="0"/>
            </w:pPr>
            <w:r w:rsidRPr="00F150E5">
              <w:t xml:space="preserve">how to recognise, respect and express their individuality and personal qualities </w:t>
            </w:r>
          </w:p>
          <w:p w14:paraId="37190837" w14:textId="77777777" w:rsidR="00DC238F" w:rsidRPr="00F150E5" w:rsidRDefault="00DC238F" w:rsidP="002140D2">
            <w:pPr>
              <w:pStyle w:val="ListParagraph"/>
              <w:numPr>
                <w:ilvl w:val="0"/>
                <w:numId w:val="8"/>
              </w:numPr>
              <w:autoSpaceDE w:val="0"/>
              <w:autoSpaceDN w:val="0"/>
              <w:adjustRightInd w:val="0"/>
            </w:pPr>
            <w:r w:rsidRPr="00F150E5">
              <w:t xml:space="preserve">ways to boost their mood and improve emotional wellbeing </w:t>
            </w:r>
          </w:p>
          <w:p w14:paraId="487B90B6" w14:textId="77777777" w:rsidR="00DC238F" w:rsidRPr="00F150E5" w:rsidRDefault="00DC238F" w:rsidP="002140D2">
            <w:pPr>
              <w:pStyle w:val="ListParagraph"/>
              <w:numPr>
                <w:ilvl w:val="0"/>
                <w:numId w:val="8"/>
              </w:numPr>
              <w:autoSpaceDE w:val="0"/>
              <w:autoSpaceDN w:val="0"/>
              <w:adjustRightInd w:val="0"/>
            </w:pPr>
            <w:r w:rsidRPr="00F150E5">
              <w:t>about the link between participating in interests, hobbies and community groups and mental wellbeing</w:t>
            </w:r>
          </w:p>
          <w:p w14:paraId="004B34D3" w14:textId="3C90D2EF" w:rsidR="00DC238F" w:rsidRDefault="00DC238F" w:rsidP="00FF03A9">
            <w:pPr>
              <w:autoSpaceDE w:val="0"/>
              <w:autoSpaceDN w:val="0"/>
              <w:adjustRightInd w:val="0"/>
              <w:rPr>
                <w:rFonts w:cstheme="minorHAnsi"/>
                <w:color w:val="1F4E79" w:themeColor="accent1" w:themeShade="80"/>
                <w:sz w:val="20"/>
                <w:szCs w:val="20"/>
              </w:rPr>
            </w:pPr>
          </w:p>
          <w:p w14:paraId="1AF8FA10" w14:textId="77777777" w:rsidR="0023285C" w:rsidRDefault="0023285C" w:rsidP="00FF03A9">
            <w:pPr>
              <w:autoSpaceDE w:val="0"/>
              <w:autoSpaceDN w:val="0"/>
              <w:adjustRightInd w:val="0"/>
              <w:rPr>
                <w:rFonts w:cstheme="minorHAnsi"/>
                <w:color w:val="1F4E79" w:themeColor="accent1" w:themeShade="80"/>
                <w:sz w:val="20"/>
                <w:szCs w:val="20"/>
              </w:rPr>
            </w:pPr>
          </w:p>
          <w:p w14:paraId="64D10312" w14:textId="3091F07B" w:rsidR="0023285C" w:rsidRPr="0016436B" w:rsidRDefault="0023285C" w:rsidP="0023285C">
            <w:pPr>
              <w:rPr>
                <w:b/>
                <w:sz w:val="24"/>
                <w:szCs w:val="24"/>
              </w:rPr>
            </w:pPr>
            <w:r w:rsidRPr="0023285C">
              <w:rPr>
                <w:b/>
                <w:color w:val="7030A0"/>
                <w:sz w:val="24"/>
                <w:szCs w:val="24"/>
              </w:rPr>
              <w:t>Growing and changing - Human reproduction and birth</w:t>
            </w:r>
            <w:r w:rsidRPr="0016436B">
              <w:rPr>
                <w:b/>
                <w:sz w:val="24"/>
                <w:szCs w:val="24"/>
              </w:rPr>
              <w:t>; increasing independence;</w:t>
            </w:r>
          </w:p>
          <w:p w14:paraId="416FB36A" w14:textId="77777777" w:rsidR="0023285C" w:rsidRPr="00F150E5" w:rsidRDefault="0023285C" w:rsidP="0023285C">
            <w:pPr>
              <w:rPr>
                <w:color w:val="0070C0"/>
              </w:rPr>
            </w:pPr>
            <w:proofErr w:type="spellStart"/>
            <w:r w:rsidRPr="00F150E5">
              <w:rPr>
                <w:color w:val="0070C0"/>
              </w:rPr>
              <w:t>PoS</w:t>
            </w:r>
            <w:proofErr w:type="spellEnd"/>
            <w:r w:rsidRPr="00F150E5">
              <w:rPr>
                <w:color w:val="0070C0"/>
              </w:rPr>
              <w:t xml:space="preserve"> Refs: H24, H33, H35, H36</w:t>
            </w:r>
          </w:p>
          <w:p w14:paraId="7542B63B" w14:textId="77777777" w:rsidR="0023285C" w:rsidRDefault="0023285C" w:rsidP="0023285C"/>
          <w:p w14:paraId="6F508502" w14:textId="7F0B8D11" w:rsidR="0023285C" w:rsidRDefault="0023285C" w:rsidP="002140D2">
            <w:pPr>
              <w:pStyle w:val="ListParagraph"/>
              <w:numPr>
                <w:ilvl w:val="0"/>
                <w:numId w:val="15"/>
              </w:numPr>
            </w:pPr>
            <w:r w:rsidRPr="00F150E5">
              <w:t xml:space="preserve">to recognise some of the changes as they grow up </w:t>
            </w:r>
          </w:p>
          <w:p w14:paraId="710B33F7" w14:textId="7C2025EA" w:rsidR="00A14B06" w:rsidRPr="00A14B06" w:rsidRDefault="00A14B06" w:rsidP="00A14B06">
            <w:pPr>
              <w:pStyle w:val="ListParagraph"/>
              <w:numPr>
                <w:ilvl w:val="0"/>
                <w:numId w:val="15"/>
              </w:numPr>
              <w:rPr>
                <w:color w:val="000000" w:themeColor="text1"/>
              </w:rPr>
            </w:pPr>
            <w:r w:rsidRPr="00A14B06">
              <w:rPr>
                <w:color w:val="000000" w:themeColor="text1"/>
              </w:rPr>
              <w:t>to recognise some of the changes as they grow up e.g. increasing independence</w:t>
            </w:r>
          </w:p>
          <w:p w14:paraId="6387C6A1" w14:textId="77777777" w:rsidR="00A14B06" w:rsidRPr="00A14B06" w:rsidRDefault="00A14B06" w:rsidP="00A14B06">
            <w:pPr>
              <w:pStyle w:val="ListParagraph"/>
              <w:numPr>
                <w:ilvl w:val="0"/>
                <w:numId w:val="15"/>
              </w:numPr>
            </w:pPr>
            <w:r w:rsidRPr="00A14B06">
              <w:rPr>
                <w:color w:val="000000" w:themeColor="text1"/>
              </w:rPr>
              <w:t>about what being more independent might be like, including how it may feel</w:t>
            </w:r>
          </w:p>
          <w:p w14:paraId="578AB0EC" w14:textId="6ADC0925" w:rsidR="00A14B06" w:rsidRPr="00F150E5" w:rsidRDefault="00A14B06" w:rsidP="00A14B06">
            <w:pPr>
              <w:pStyle w:val="ListParagraph"/>
              <w:numPr>
                <w:ilvl w:val="0"/>
                <w:numId w:val="15"/>
              </w:numPr>
            </w:pPr>
            <w:r w:rsidRPr="00A14B06">
              <w:rPr>
                <w:color w:val="000000" w:themeColor="text1"/>
              </w:rPr>
              <w:t xml:space="preserve"> </w:t>
            </w:r>
            <w:r w:rsidRPr="00F150E5">
              <w:t xml:space="preserve">identify the links between love, committed relationships and conception </w:t>
            </w:r>
          </w:p>
          <w:p w14:paraId="7EB2385B" w14:textId="77777777" w:rsidR="00A14B06" w:rsidRPr="0023285C" w:rsidRDefault="00A14B06" w:rsidP="00A14B06">
            <w:pPr>
              <w:pStyle w:val="ListParagraph"/>
              <w:numPr>
                <w:ilvl w:val="0"/>
                <w:numId w:val="15"/>
              </w:numPr>
              <w:rPr>
                <w:color w:val="7030A0"/>
              </w:rPr>
            </w:pPr>
            <w:r w:rsidRPr="0023285C">
              <w:rPr>
                <w:color w:val="7030A0"/>
              </w:rPr>
              <w:t xml:space="preserve">what sexual intercourse is, and how it can be one part of an intimate relationship between consenting adults </w:t>
            </w:r>
            <w:r w:rsidRPr="008E1593">
              <w:rPr>
                <w:b/>
                <w:color w:val="FF0000"/>
              </w:rPr>
              <w:t>(Optional content of RSE curriculum)</w:t>
            </w:r>
          </w:p>
          <w:p w14:paraId="1628E71C" w14:textId="77777777" w:rsidR="00A14B06" w:rsidRPr="0023285C" w:rsidRDefault="00A14B06" w:rsidP="00A14B06">
            <w:pPr>
              <w:pStyle w:val="ListParagraph"/>
              <w:numPr>
                <w:ilvl w:val="0"/>
                <w:numId w:val="15"/>
              </w:numPr>
              <w:rPr>
                <w:color w:val="7030A0"/>
              </w:rPr>
            </w:pPr>
            <w:r w:rsidRPr="0023285C">
              <w:rPr>
                <w:color w:val="7030A0"/>
              </w:rPr>
              <w:t xml:space="preserve">how pregnancy occurs i.e. when a sperm meets an egg and the fertilised egg settles into the lining of the womb </w:t>
            </w:r>
          </w:p>
          <w:p w14:paraId="3A36CDF3" w14:textId="77777777" w:rsidR="00A14B06" w:rsidRPr="0023285C" w:rsidRDefault="00A14B06" w:rsidP="00A14B06">
            <w:pPr>
              <w:pStyle w:val="ListParagraph"/>
              <w:numPr>
                <w:ilvl w:val="0"/>
                <w:numId w:val="15"/>
              </w:numPr>
              <w:rPr>
                <w:color w:val="7030A0"/>
              </w:rPr>
            </w:pPr>
            <w:r w:rsidRPr="0023285C">
              <w:rPr>
                <w:color w:val="7030A0"/>
              </w:rPr>
              <w:t>about the responsibilities of being a parent or carer and how having a baby changes someone’s life</w:t>
            </w:r>
          </w:p>
          <w:p w14:paraId="660E7A4C" w14:textId="27C39507" w:rsidR="00574164" w:rsidRPr="00FF03A9" w:rsidRDefault="00574164" w:rsidP="0083361C">
            <w:pPr>
              <w:autoSpaceDE w:val="0"/>
              <w:autoSpaceDN w:val="0"/>
              <w:adjustRightInd w:val="0"/>
              <w:rPr>
                <w:rFonts w:cstheme="minorHAnsi"/>
                <w:color w:val="1F4E79" w:themeColor="accent1" w:themeShade="80"/>
                <w:sz w:val="20"/>
                <w:szCs w:val="20"/>
              </w:rPr>
            </w:pPr>
          </w:p>
        </w:tc>
        <w:tc>
          <w:tcPr>
            <w:tcW w:w="6117" w:type="dxa"/>
            <w:shd w:val="clear" w:color="auto" w:fill="E2EFD9" w:themeFill="accent6" w:themeFillTint="33"/>
          </w:tcPr>
          <w:p w14:paraId="7C38A0D0" w14:textId="41275930" w:rsidR="0016436B" w:rsidRPr="0016436B" w:rsidRDefault="00FB6EA2" w:rsidP="00FB6EA2">
            <w:pPr>
              <w:rPr>
                <w:b/>
                <w:sz w:val="24"/>
                <w:szCs w:val="24"/>
              </w:rPr>
            </w:pPr>
            <w:r w:rsidRPr="0016436B">
              <w:rPr>
                <w:b/>
                <w:sz w:val="24"/>
                <w:szCs w:val="24"/>
              </w:rPr>
              <w:lastRenderedPageBreak/>
              <w:t xml:space="preserve">Physical health and Mental wellbeing </w:t>
            </w:r>
            <w:r w:rsidR="0016436B" w:rsidRPr="0016436B">
              <w:rPr>
                <w:b/>
                <w:sz w:val="24"/>
                <w:szCs w:val="24"/>
              </w:rPr>
              <w:t xml:space="preserve">- </w:t>
            </w:r>
            <w:r w:rsidRPr="0016436B">
              <w:rPr>
                <w:b/>
                <w:sz w:val="24"/>
                <w:szCs w:val="24"/>
              </w:rPr>
              <w:t xml:space="preserve">What affects mental health and ways to take care of it; managing change, loss and bereavement; managing time online </w:t>
            </w:r>
          </w:p>
          <w:p w14:paraId="34A37140" w14:textId="288980BD" w:rsidR="0016436B" w:rsidRPr="00F150E5" w:rsidRDefault="00FB6EA2" w:rsidP="00FB6EA2">
            <w:pPr>
              <w:rPr>
                <w:color w:val="0070C0"/>
                <w:sz w:val="20"/>
                <w:szCs w:val="20"/>
              </w:rPr>
            </w:pPr>
            <w:proofErr w:type="spellStart"/>
            <w:r w:rsidRPr="00F150E5">
              <w:rPr>
                <w:color w:val="0070C0"/>
                <w:sz w:val="20"/>
                <w:szCs w:val="20"/>
              </w:rPr>
              <w:t>PoS</w:t>
            </w:r>
            <w:proofErr w:type="spellEnd"/>
            <w:r w:rsidRPr="00F150E5">
              <w:rPr>
                <w:color w:val="0070C0"/>
                <w:sz w:val="20"/>
                <w:szCs w:val="20"/>
              </w:rPr>
              <w:t xml:space="preserve"> Refs: H13, H14, H15, H20, H21, H22, H23, H24</w:t>
            </w:r>
          </w:p>
          <w:p w14:paraId="7C61EC84" w14:textId="621FB304" w:rsidR="0016436B" w:rsidRPr="00F150E5" w:rsidRDefault="0016436B" w:rsidP="002140D2">
            <w:pPr>
              <w:pStyle w:val="ListParagraph"/>
              <w:numPr>
                <w:ilvl w:val="0"/>
                <w:numId w:val="14"/>
              </w:numPr>
            </w:pPr>
            <w:r w:rsidRPr="00F150E5">
              <w:t xml:space="preserve">that mental health is just as important as physical health and that both need looking after </w:t>
            </w:r>
          </w:p>
          <w:p w14:paraId="1B1283A7" w14:textId="77777777" w:rsidR="0016436B" w:rsidRPr="00F150E5" w:rsidRDefault="0016436B" w:rsidP="002140D2">
            <w:pPr>
              <w:pStyle w:val="ListParagraph"/>
              <w:numPr>
                <w:ilvl w:val="0"/>
                <w:numId w:val="14"/>
              </w:numPr>
            </w:pPr>
            <w:r w:rsidRPr="00F150E5">
              <w:t xml:space="preserve">to recognise that anyone can be affected by mental ill-health and that difficulties can be resolved with help and support </w:t>
            </w:r>
          </w:p>
          <w:p w14:paraId="1FB16700" w14:textId="1BA16E55" w:rsidR="0016436B" w:rsidRPr="00F150E5" w:rsidRDefault="0016436B" w:rsidP="002140D2">
            <w:pPr>
              <w:pStyle w:val="ListParagraph"/>
              <w:numPr>
                <w:ilvl w:val="0"/>
                <w:numId w:val="14"/>
              </w:numPr>
            </w:pPr>
            <w:r w:rsidRPr="00F150E5">
              <w:t xml:space="preserve">how negative experiences such as being bullied or feeling lonely can affect mental wellbeing </w:t>
            </w:r>
          </w:p>
          <w:p w14:paraId="42116D45" w14:textId="77777777" w:rsidR="0016436B" w:rsidRPr="00F150E5" w:rsidRDefault="0016436B" w:rsidP="002140D2">
            <w:pPr>
              <w:pStyle w:val="ListParagraph"/>
              <w:numPr>
                <w:ilvl w:val="0"/>
                <w:numId w:val="14"/>
              </w:numPr>
            </w:pPr>
            <w:r w:rsidRPr="00F150E5">
              <w:t xml:space="preserve">positive strategies for managing feelings </w:t>
            </w:r>
          </w:p>
          <w:p w14:paraId="4B7FE6AE" w14:textId="77777777" w:rsidR="0016436B" w:rsidRPr="00F150E5" w:rsidRDefault="0016436B" w:rsidP="002140D2">
            <w:pPr>
              <w:pStyle w:val="ListParagraph"/>
              <w:numPr>
                <w:ilvl w:val="0"/>
                <w:numId w:val="14"/>
              </w:numPr>
            </w:pPr>
            <w:r w:rsidRPr="00F150E5">
              <w:t xml:space="preserve">that there are situations when someone may experience mixed or conflicting feelings </w:t>
            </w:r>
          </w:p>
          <w:p w14:paraId="4DDAD56A" w14:textId="77777777" w:rsidR="0016436B" w:rsidRPr="00F150E5" w:rsidRDefault="0016436B" w:rsidP="002140D2">
            <w:pPr>
              <w:pStyle w:val="ListParagraph"/>
              <w:numPr>
                <w:ilvl w:val="0"/>
                <w:numId w:val="14"/>
              </w:numPr>
            </w:pPr>
            <w:r w:rsidRPr="00F150E5">
              <w:t>how feelings can often be helpful, whilst recognising that they sometimes need to be overcome</w:t>
            </w:r>
          </w:p>
          <w:p w14:paraId="61D065CA" w14:textId="77777777" w:rsidR="0016436B" w:rsidRPr="00F150E5" w:rsidRDefault="0016436B" w:rsidP="002140D2">
            <w:pPr>
              <w:pStyle w:val="ListParagraph"/>
              <w:numPr>
                <w:ilvl w:val="0"/>
                <w:numId w:val="14"/>
              </w:numPr>
            </w:pPr>
            <w:r w:rsidRPr="00F150E5">
              <w:t xml:space="preserve">to recognise that if someone experiences feelings that are not so good (most or all of the time) – help and support is available identify where they and others can ask for help and support with mental wellbeing in and outside school </w:t>
            </w:r>
          </w:p>
          <w:p w14:paraId="57FB4D6E" w14:textId="77777777" w:rsidR="0016436B" w:rsidRPr="00F150E5" w:rsidRDefault="0016436B" w:rsidP="002140D2">
            <w:pPr>
              <w:pStyle w:val="ListParagraph"/>
              <w:numPr>
                <w:ilvl w:val="0"/>
                <w:numId w:val="14"/>
              </w:numPr>
            </w:pPr>
            <w:r w:rsidRPr="00F150E5">
              <w:t xml:space="preserve">the importance of asking for support from a trusted adult </w:t>
            </w:r>
          </w:p>
          <w:p w14:paraId="55A66994" w14:textId="77777777" w:rsidR="0016436B" w:rsidRPr="00F150E5" w:rsidRDefault="0016436B" w:rsidP="002140D2">
            <w:pPr>
              <w:pStyle w:val="ListParagraph"/>
              <w:numPr>
                <w:ilvl w:val="0"/>
                <w:numId w:val="14"/>
              </w:numPr>
            </w:pPr>
            <w:r w:rsidRPr="00F150E5">
              <w:t>about the changes that may occur in life including death, and how these can cause conflicting feelings</w:t>
            </w:r>
          </w:p>
          <w:p w14:paraId="797A6C81" w14:textId="77777777" w:rsidR="0016436B" w:rsidRPr="00F150E5" w:rsidRDefault="0016436B" w:rsidP="002140D2">
            <w:pPr>
              <w:pStyle w:val="ListParagraph"/>
              <w:numPr>
                <w:ilvl w:val="0"/>
                <w:numId w:val="14"/>
              </w:numPr>
            </w:pPr>
            <w:r w:rsidRPr="00F150E5">
              <w:lastRenderedPageBreak/>
              <w:t xml:space="preserve">that changes can mean people experience feelings of loss or grief </w:t>
            </w:r>
          </w:p>
          <w:p w14:paraId="06EEE4DB" w14:textId="77777777" w:rsidR="0016436B" w:rsidRPr="00F150E5" w:rsidRDefault="0016436B" w:rsidP="002140D2">
            <w:pPr>
              <w:pStyle w:val="ListParagraph"/>
              <w:numPr>
                <w:ilvl w:val="0"/>
                <w:numId w:val="14"/>
              </w:numPr>
            </w:pPr>
            <w:r w:rsidRPr="00F150E5">
              <w:t xml:space="preserve">about the process of grieving and how grief can be expressed </w:t>
            </w:r>
          </w:p>
          <w:p w14:paraId="7626D42F" w14:textId="77777777" w:rsidR="0016436B" w:rsidRPr="00F150E5" w:rsidRDefault="0016436B" w:rsidP="002140D2">
            <w:pPr>
              <w:pStyle w:val="ListParagraph"/>
              <w:numPr>
                <w:ilvl w:val="0"/>
                <w:numId w:val="14"/>
              </w:numPr>
            </w:pPr>
            <w:r w:rsidRPr="00F150E5">
              <w:t xml:space="preserve">about strategies that can help someone cope with the feelings associated with change or loss </w:t>
            </w:r>
          </w:p>
          <w:p w14:paraId="4BC1D7C4" w14:textId="77777777" w:rsidR="0016436B" w:rsidRPr="00F150E5" w:rsidRDefault="0016436B" w:rsidP="002140D2">
            <w:pPr>
              <w:pStyle w:val="ListParagraph"/>
              <w:numPr>
                <w:ilvl w:val="0"/>
                <w:numId w:val="14"/>
              </w:numPr>
            </w:pPr>
            <w:r w:rsidRPr="00F150E5">
              <w:t xml:space="preserve">to identify how to ask for help and support with loss, grief or other aspects of change </w:t>
            </w:r>
          </w:p>
          <w:p w14:paraId="5FBB4339" w14:textId="77777777" w:rsidR="0016436B" w:rsidRPr="00F150E5" w:rsidRDefault="0016436B" w:rsidP="002140D2">
            <w:pPr>
              <w:pStyle w:val="ListParagraph"/>
              <w:numPr>
                <w:ilvl w:val="0"/>
                <w:numId w:val="14"/>
              </w:numPr>
            </w:pPr>
            <w:r w:rsidRPr="00F150E5">
              <w:t xml:space="preserve">how balancing time online with other activities helps to maintain their health and wellbeing </w:t>
            </w:r>
          </w:p>
          <w:p w14:paraId="420EB1FB" w14:textId="77777777" w:rsidR="0016436B" w:rsidRPr="00F150E5" w:rsidRDefault="0016436B" w:rsidP="002140D2">
            <w:pPr>
              <w:pStyle w:val="ListParagraph"/>
              <w:numPr>
                <w:ilvl w:val="0"/>
                <w:numId w:val="14"/>
              </w:numPr>
            </w:pPr>
            <w:r w:rsidRPr="00F150E5">
              <w:t xml:space="preserve">strategies to manage time spent online and foster positive habits e.g. switching phone off at night </w:t>
            </w:r>
          </w:p>
          <w:p w14:paraId="38CDAE8E" w14:textId="77777777" w:rsidR="0083361C" w:rsidRDefault="0016436B" w:rsidP="0083361C">
            <w:pPr>
              <w:pStyle w:val="ListParagraph"/>
              <w:numPr>
                <w:ilvl w:val="0"/>
                <w:numId w:val="14"/>
              </w:numPr>
            </w:pPr>
            <w:r w:rsidRPr="00F150E5">
              <w:t>what to do and whom to tell if they are frightened or worried about something they have seen online</w:t>
            </w:r>
          </w:p>
          <w:p w14:paraId="1344C509" w14:textId="77777777" w:rsidR="0083361C" w:rsidRPr="0083361C" w:rsidRDefault="0083361C" w:rsidP="0083361C">
            <w:pPr>
              <w:pStyle w:val="ListParagraph"/>
              <w:numPr>
                <w:ilvl w:val="0"/>
                <w:numId w:val="14"/>
              </w:numPr>
            </w:pPr>
            <w:r w:rsidRPr="0083361C">
              <w:rPr>
                <w:color w:val="000000" w:themeColor="text1"/>
              </w:rPr>
              <w:t>how people make choices about what to eat and drink, including who or what influences these</w:t>
            </w:r>
          </w:p>
          <w:p w14:paraId="3E405343" w14:textId="77777777" w:rsidR="0083361C" w:rsidRPr="0083361C" w:rsidRDefault="0083361C" w:rsidP="0083361C">
            <w:pPr>
              <w:pStyle w:val="ListParagraph"/>
              <w:numPr>
                <w:ilvl w:val="0"/>
                <w:numId w:val="14"/>
              </w:numPr>
            </w:pPr>
            <w:r w:rsidRPr="0083361C">
              <w:rPr>
                <w:rFonts w:cstheme="minorHAnsi"/>
                <w:color w:val="008000"/>
              </w:rPr>
              <w:t>how to be active on a daily and weekly basis - how to balance time online with other activities</w:t>
            </w:r>
          </w:p>
          <w:p w14:paraId="105E4B47" w14:textId="570319CE" w:rsidR="0092241D" w:rsidRPr="0092241D" w:rsidRDefault="0083361C" w:rsidP="0092241D">
            <w:pPr>
              <w:pStyle w:val="ListParagraph"/>
              <w:numPr>
                <w:ilvl w:val="0"/>
                <w:numId w:val="14"/>
              </w:numPr>
            </w:pPr>
            <w:r w:rsidRPr="0083361C">
              <w:rPr>
                <w:rFonts w:cstheme="minorHAnsi"/>
                <w:color w:val="008000"/>
              </w:rPr>
              <w:t>how lack of sleep can affect the body and mood and simple routines that support good quality slee</w:t>
            </w:r>
            <w:r w:rsidR="0092241D">
              <w:rPr>
                <w:rFonts w:cstheme="minorHAnsi"/>
                <w:color w:val="008000"/>
              </w:rPr>
              <w:t>p</w:t>
            </w:r>
          </w:p>
          <w:p w14:paraId="5334419A" w14:textId="77777777" w:rsidR="0092241D" w:rsidRPr="0092241D" w:rsidRDefault="0092241D" w:rsidP="0092241D">
            <w:pPr>
              <w:pStyle w:val="ListParagraph"/>
              <w:numPr>
                <w:ilvl w:val="0"/>
                <w:numId w:val="14"/>
              </w:numPr>
            </w:pPr>
            <w:r w:rsidRPr="0092241D">
              <w:rPr>
                <w:color w:val="000000" w:themeColor="text1"/>
              </w:rPr>
              <w:t xml:space="preserve">how they can prevent the spread of bacteria and viruses with </w:t>
            </w:r>
            <w:r w:rsidRPr="0092241D">
              <w:rPr>
                <w:color w:val="000000" w:themeColor="text1"/>
                <w:u w:color="FFFF00"/>
              </w:rPr>
              <w:t>everyday hygiene routines</w:t>
            </w:r>
            <w:r w:rsidRPr="0092241D">
              <w:rPr>
                <w:color w:val="000000" w:themeColor="text1"/>
                <w:u w:val="thick" w:color="FFFF00"/>
              </w:rPr>
              <w:t xml:space="preserve"> </w:t>
            </w:r>
          </w:p>
          <w:p w14:paraId="2CB008F2" w14:textId="77777777" w:rsidR="0092241D" w:rsidRPr="0092241D" w:rsidRDefault="0092241D" w:rsidP="0092241D">
            <w:pPr>
              <w:pStyle w:val="ListParagraph"/>
              <w:numPr>
                <w:ilvl w:val="0"/>
                <w:numId w:val="14"/>
              </w:numPr>
            </w:pPr>
            <w:r w:rsidRPr="0092241D">
              <w:rPr>
                <w:color w:val="000000" w:themeColor="text1"/>
              </w:rPr>
              <w:t>to recognise the shared responsibility of keeping a clean environment</w:t>
            </w:r>
          </w:p>
          <w:p w14:paraId="466809AA" w14:textId="7853F32B" w:rsidR="0092241D" w:rsidRPr="0092241D" w:rsidRDefault="0092241D" w:rsidP="0092241D">
            <w:pPr>
              <w:pStyle w:val="ListParagraph"/>
              <w:numPr>
                <w:ilvl w:val="0"/>
                <w:numId w:val="14"/>
              </w:numPr>
            </w:pPr>
            <w:r w:rsidRPr="0092241D">
              <w:rPr>
                <w:color w:val="000000" w:themeColor="text1"/>
              </w:rPr>
              <w:t xml:space="preserve">about the benefits of being outdoors and in the sun for physical and mental health </w:t>
            </w:r>
          </w:p>
          <w:p w14:paraId="239DA995" w14:textId="77777777" w:rsidR="0092241D" w:rsidRPr="0083361C" w:rsidRDefault="0092241D" w:rsidP="0092241D">
            <w:pPr>
              <w:pStyle w:val="ListParagraph"/>
            </w:pPr>
          </w:p>
          <w:p w14:paraId="02D00204" w14:textId="77777777" w:rsidR="0083361C" w:rsidRPr="00F150E5" w:rsidRDefault="0083361C" w:rsidP="0083361C">
            <w:pPr>
              <w:pStyle w:val="ListParagraph"/>
            </w:pPr>
          </w:p>
          <w:p w14:paraId="55C22DF9" w14:textId="77777777" w:rsidR="0016436B" w:rsidRDefault="0016436B" w:rsidP="00FB6EA2"/>
          <w:p w14:paraId="7FD0A828" w14:textId="77777777" w:rsidR="0083361C" w:rsidRDefault="0083361C" w:rsidP="00FB6EA2"/>
          <w:p w14:paraId="7ECDE441" w14:textId="77777777" w:rsidR="000C0166" w:rsidRDefault="000C0166" w:rsidP="00FB6EA2">
            <w:pPr>
              <w:rPr>
                <w:b/>
                <w:sz w:val="24"/>
                <w:szCs w:val="24"/>
              </w:rPr>
            </w:pPr>
          </w:p>
          <w:p w14:paraId="000E49F4" w14:textId="77777777" w:rsidR="000C0166" w:rsidRDefault="000C0166" w:rsidP="00FB6EA2">
            <w:pPr>
              <w:rPr>
                <w:b/>
                <w:sz w:val="24"/>
                <w:szCs w:val="24"/>
              </w:rPr>
            </w:pPr>
          </w:p>
          <w:p w14:paraId="57C7111E" w14:textId="77777777" w:rsidR="000C0166" w:rsidRDefault="000C0166" w:rsidP="00FB6EA2">
            <w:pPr>
              <w:rPr>
                <w:b/>
                <w:sz w:val="24"/>
                <w:szCs w:val="24"/>
              </w:rPr>
            </w:pPr>
          </w:p>
          <w:p w14:paraId="16AA0676" w14:textId="77777777" w:rsidR="000C0166" w:rsidRDefault="000C0166" w:rsidP="00FB6EA2">
            <w:pPr>
              <w:rPr>
                <w:b/>
                <w:sz w:val="24"/>
                <w:szCs w:val="24"/>
              </w:rPr>
            </w:pPr>
          </w:p>
          <w:p w14:paraId="1EF251AB" w14:textId="77777777" w:rsidR="000C0166" w:rsidRDefault="000C0166" w:rsidP="00FB6EA2">
            <w:pPr>
              <w:rPr>
                <w:b/>
                <w:sz w:val="24"/>
                <w:szCs w:val="24"/>
              </w:rPr>
            </w:pPr>
          </w:p>
          <w:p w14:paraId="5A74063E" w14:textId="5133BF66" w:rsidR="0016436B" w:rsidRPr="0016436B" w:rsidRDefault="0016436B" w:rsidP="00FB6EA2">
            <w:pPr>
              <w:rPr>
                <w:b/>
                <w:sz w:val="24"/>
                <w:szCs w:val="24"/>
              </w:rPr>
            </w:pPr>
            <w:r w:rsidRPr="00F9425F">
              <w:rPr>
                <w:b/>
                <w:color w:val="7030A0"/>
                <w:sz w:val="24"/>
                <w:szCs w:val="24"/>
              </w:rPr>
              <w:lastRenderedPageBreak/>
              <w:t xml:space="preserve">Growing and changing </w:t>
            </w:r>
            <w:r>
              <w:rPr>
                <w:b/>
                <w:sz w:val="24"/>
                <w:szCs w:val="24"/>
              </w:rPr>
              <w:t xml:space="preserve">- </w:t>
            </w:r>
            <w:r w:rsidRPr="0016436B">
              <w:rPr>
                <w:b/>
                <w:sz w:val="24"/>
                <w:szCs w:val="24"/>
              </w:rPr>
              <w:t>Human reproduction and birth; increasing independence; managing transitions</w:t>
            </w:r>
          </w:p>
          <w:p w14:paraId="2665D964" w14:textId="77777777" w:rsidR="0016436B" w:rsidRPr="00F150E5" w:rsidRDefault="0016436B" w:rsidP="00FB6EA2">
            <w:pPr>
              <w:rPr>
                <w:color w:val="0070C0"/>
              </w:rPr>
            </w:pPr>
            <w:proofErr w:type="spellStart"/>
            <w:r w:rsidRPr="00F150E5">
              <w:rPr>
                <w:color w:val="0070C0"/>
              </w:rPr>
              <w:t>PoS</w:t>
            </w:r>
            <w:proofErr w:type="spellEnd"/>
            <w:r w:rsidRPr="00F150E5">
              <w:rPr>
                <w:color w:val="0070C0"/>
              </w:rPr>
              <w:t xml:space="preserve"> Refs: H24, H33, H35, H36</w:t>
            </w:r>
          </w:p>
          <w:p w14:paraId="4F497A08" w14:textId="77777777" w:rsidR="0016436B" w:rsidRDefault="0016436B" w:rsidP="00FB6EA2"/>
          <w:p w14:paraId="2BEFA955" w14:textId="36450C71" w:rsidR="0016436B" w:rsidRPr="00F150E5" w:rsidRDefault="0016436B" w:rsidP="002140D2">
            <w:pPr>
              <w:pStyle w:val="ListParagraph"/>
              <w:numPr>
                <w:ilvl w:val="0"/>
                <w:numId w:val="15"/>
              </w:numPr>
            </w:pPr>
            <w:r w:rsidRPr="00F150E5">
              <w:t>to recognise some of the changes as they grow up e.g. increasing independence</w:t>
            </w:r>
          </w:p>
          <w:p w14:paraId="0ACFC570" w14:textId="77777777" w:rsidR="0016436B" w:rsidRPr="00F150E5" w:rsidRDefault="0016436B" w:rsidP="002140D2">
            <w:pPr>
              <w:pStyle w:val="ListParagraph"/>
              <w:numPr>
                <w:ilvl w:val="0"/>
                <w:numId w:val="15"/>
              </w:numPr>
            </w:pPr>
            <w:r w:rsidRPr="00F150E5">
              <w:t xml:space="preserve">about what being more independent might be like, including how it may feel </w:t>
            </w:r>
          </w:p>
          <w:p w14:paraId="03AD90B9" w14:textId="77777777" w:rsidR="0016436B" w:rsidRPr="00F150E5" w:rsidRDefault="0016436B" w:rsidP="002140D2">
            <w:pPr>
              <w:pStyle w:val="ListParagraph"/>
              <w:numPr>
                <w:ilvl w:val="0"/>
                <w:numId w:val="15"/>
              </w:numPr>
            </w:pPr>
            <w:r w:rsidRPr="00F150E5">
              <w:t xml:space="preserve">about the transition to secondary school and how this may affect their feelings </w:t>
            </w:r>
          </w:p>
          <w:p w14:paraId="0C33566F" w14:textId="77777777" w:rsidR="0016436B" w:rsidRPr="00F150E5" w:rsidRDefault="0016436B" w:rsidP="002140D2">
            <w:pPr>
              <w:pStyle w:val="ListParagraph"/>
              <w:numPr>
                <w:ilvl w:val="0"/>
                <w:numId w:val="15"/>
              </w:numPr>
            </w:pPr>
            <w:r w:rsidRPr="00F150E5">
              <w:t xml:space="preserve">about how relationships may change as they grow up or move to secondary school </w:t>
            </w:r>
          </w:p>
          <w:p w14:paraId="3840F129" w14:textId="77777777" w:rsidR="0023285C" w:rsidRDefault="0016436B" w:rsidP="002140D2">
            <w:pPr>
              <w:pStyle w:val="ListParagraph"/>
              <w:numPr>
                <w:ilvl w:val="0"/>
                <w:numId w:val="15"/>
              </w:numPr>
            </w:pPr>
            <w:r w:rsidRPr="00F150E5">
              <w:t xml:space="preserve">practical strategies that can help to manage times of change and transition e.g. practising the bus route to secondary school </w:t>
            </w:r>
          </w:p>
          <w:p w14:paraId="1A589BBE" w14:textId="77777777" w:rsidR="0023285C" w:rsidRPr="0023285C" w:rsidRDefault="0023285C" w:rsidP="002140D2">
            <w:pPr>
              <w:pStyle w:val="ListParagraph"/>
              <w:numPr>
                <w:ilvl w:val="0"/>
                <w:numId w:val="15"/>
              </w:numPr>
              <w:rPr>
                <w:color w:val="7030A0"/>
              </w:rPr>
            </w:pPr>
            <w:r w:rsidRPr="0023285C">
              <w:rPr>
                <w:color w:val="7030A0"/>
              </w:rPr>
              <w:t xml:space="preserve">identify the links between love, committed relationships and conception </w:t>
            </w:r>
          </w:p>
          <w:p w14:paraId="1A929A45" w14:textId="778F9EDE" w:rsidR="0016436B" w:rsidRPr="0023285C" w:rsidRDefault="0016436B" w:rsidP="002140D2">
            <w:pPr>
              <w:pStyle w:val="ListParagraph"/>
              <w:numPr>
                <w:ilvl w:val="0"/>
                <w:numId w:val="15"/>
              </w:numPr>
              <w:rPr>
                <w:color w:val="7030A0"/>
              </w:rPr>
            </w:pPr>
            <w:r w:rsidRPr="0023285C">
              <w:rPr>
                <w:color w:val="7030A0"/>
              </w:rPr>
              <w:t>about the responsibilities of being a parent or carer and how having a baby changes someone’s life</w:t>
            </w:r>
          </w:p>
          <w:p w14:paraId="46ABCA4D" w14:textId="4A2DF238" w:rsidR="0023285C" w:rsidRPr="0023285C" w:rsidRDefault="0023285C" w:rsidP="002140D2">
            <w:pPr>
              <w:pStyle w:val="ListParagraph"/>
              <w:numPr>
                <w:ilvl w:val="0"/>
                <w:numId w:val="15"/>
              </w:numPr>
              <w:rPr>
                <w:color w:val="FF0000"/>
              </w:rPr>
            </w:pPr>
            <w:r w:rsidRPr="0023285C">
              <w:rPr>
                <w:color w:val="FF0000"/>
              </w:rPr>
              <w:t>that pregnancy can be prevented with contraception</w:t>
            </w:r>
            <w:r w:rsidR="00DC33E6">
              <w:rPr>
                <w:color w:val="FF0000"/>
              </w:rPr>
              <w:t xml:space="preserve"> </w:t>
            </w:r>
            <w:r w:rsidR="00DC33E6" w:rsidRPr="008E1593">
              <w:rPr>
                <w:b/>
                <w:color w:val="FF0000"/>
              </w:rPr>
              <w:t>(Optional content of RSE curriculum)</w:t>
            </w:r>
          </w:p>
          <w:p w14:paraId="5C8CD4E2" w14:textId="77777777" w:rsidR="0016436B" w:rsidRDefault="0016436B" w:rsidP="00FB6EA2"/>
          <w:p w14:paraId="0B82B5E4" w14:textId="0534FAF9" w:rsidR="0016436B" w:rsidRPr="00493462" w:rsidRDefault="0016436B" w:rsidP="00FB6EA2"/>
        </w:tc>
      </w:tr>
      <w:tr w:rsidR="00F32B0D" w14:paraId="662B5433" w14:textId="77777777" w:rsidTr="00123CE2">
        <w:tc>
          <w:tcPr>
            <w:tcW w:w="1841" w:type="dxa"/>
            <w:shd w:val="clear" w:color="auto" w:fill="FBE4D5" w:themeFill="accent2" w:themeFillTint="33"/>
            <w:textDirection w:val="btLr"/>
          </w:tcPr>
          <w:p w14:paraId="03DC00D4" w14:textId="22402467" w:rsidR="00F32B0D" w:rsidRDefault="00F32B0D" w:rsidP="006A431B">
            <w:pPr>
              <w:ind w:left="113" w:right="113"/>
              <w:jc w:val="center"/>
            </w:pPr>
            <w:r>
              <w:rPr>
                <w:rFonts w:ascii="Calibri" w:eastAsia="Times New Roman" w:hAnsi="Calibri" w:cs="Times New Roman"/>
                <w:b/>
                <w:bCs/>
                <w:color w:val="254784"/>
                <w:sz w:val="28"/>
                <w:szCs w:val="28"/>
                <w:lang w:eastAsia="en-GB"/>
              </w:rPr>
              <w:lastRenderedPageBreak/>
              <w:t>Relationships</w:t>
            </w:r>
          </w:p>
        </w:tc>
        <w:tc>
          <w:tcPr>
            <w:tcW w:w="6118" w:type="dxa"/>
            <w:shd w:val="clear" w:color="auto" w:fill="FBE4D5" w:themeFill="accent2" w:themeFillTint="33"/>
          </w:tcPr>
          <w:p w14:paraId="06103C19" w14:textId="77777777" w:rsidR="007451BF" w:rsidRPr="00FF03A9" w:rsidRDefault="007451BF" w:rsidP="007451BF">
            <w:pPr>
              <w:autoSpaceDE w:val="0"/>
              <w:autoSpaceDN w:val="0"/>
              <w:adjustRightInd w:val="0"/>
              <w:rPr>
                <w:rFonts w:cstheme="minorHAnsi"/>
                <w:b/>
                <w:sz w:val="24"/>
                <w:szCs w:val="24"/>
              </w:rPr>
            </w:pPr>
            <w:r w:rsidRPr="00FF03A9">
              <w:rPr>
                <w:rFonts w:cstheme="minorHAnsi"/>
                <w:b/>
                <w:sz w:val="24"/>
                <w:szCs w:val="24"/>
              </w:rPr>
              <w:t>Families and friendships</w:t>
            </w:r>
            <w:r>
              <w:rPr>
                <w:rFonts w:cstheme="minorHAnsi"/>
                <w:b/>
                <w:sz w:val="24"/>
                <w:szCs w:val="24"/>
              </w:rPr>
              <w:t xml:space="preserve"> – managing friendships and peer influence </w:t>
            </w:r>
          </w:p>
          <w:p w14:paraId="62F072AE" w14:textId="3E1C8ADB" w:rsidR="007451BF" w:rsidRPr="00F150E5" w:rsidRDefault="007451BF" w:rsidP="007451BF">
            <w:pPr>
              <w:autoSpaceDE w:val="0"/>
              <w:autoSpaceDN w:val="0"/>
              <w:adjustRightInd w:val="0"/>
              <w:rPr>
                <w:rFonts w:cstheme="minorHAnsi"/>
                <w:color w:val="0070C0"/>
                <w:sz w:val="20"/>
                <w:szCs w:val="20"/>
              </w:rPr>
            </w:pPr>
            <w:proofErr w:type="spellStart"/>
            <w:r w:rsidRPr="00F150E5">
              <w:rPr>
                <w:rFonts w:cstheme="minorHAnsi"/>
                <w:color w:val="0070C0"/>
                <w:sz w:val="20"/>
                <w:szCs w:val="20"/>
              </w:rPr>
              <w:t>PoS</w:t>
            </w:r>
            <w:proofErr w:type="spellEnd"/>
            <w:r w:rsidRPr="00F150E5">
              <w:rPr>
                <w:rFonts w:cstheme="minorHAnsi"/>
                <w:color w:val="0070C0"/>
                <w:sz w:val="20"/>
                <w:szCs w:val="20"/>
              </w:rPr>
              <w:t xml:space="preserve"> Refs: R14, R15, R16, R17, R18, R26</w:t>
            </w:r>
          </w:p>
          <w:p w14:paraId="3D6C7732" w14:textId="77777777" w:rsidR="007451BF" w:rsidRPr="00F150E5" w:rsidRDefault="007451BF" w:rsidP="002140D2">
            <w:pPr>
              <w:pStyle w:val="ListParagraph"/>
              <w:numPr>
                <w:ilvl w:val="0"/>
                <w:numId w:val="2"/>
              </w:numPr>
              <w:autoSpaceDE w:val="0"/>
              <w:autoSpaceDN w:val="0"/>
              <w:adjustRightInd w:val="0"/>
              <w:rPr>
                <w:rFonts w:cstheme="minorHAnsi"/>
              </w:rPr>
            </w:pPr>
            <w:r w:rsidRPr="00F150E5">
              <w:rPr>
                <w:rFonts w:cstheme="minorHAnsi"/>
              </w:rPr>
              <w:t>what makes a healthy friendship and how they make people feel included</w:t>
            </w:r>
          </w:p>
          <w:p w14:paraId="052587EB" w14:textId="77777777" w:rsidR="007451BF" w:rsidRPr="00F150E5" w:rsidRDefault="007451BF" w:rsidP="002140D2">
            <w:pPr>
              <w:pStyle w:val="ListParagraph"/>
              <w:numPr>
                <w:ilvl w:val="0"/>
                <w:numId w:val="2"/>
              </w:numPr>
              <w:autoSpaceDE w:val="0"/>
              <w:autoSpaceDN w:val="0"/>
              <w:adjustRightInd w:val="0"/>
              <w:rPr>
                <w:rFonts w:cstheme="minorHAnsi"/>
              </w:rPr>
            </w:pPr>
            <w:r w:rsidRPr="00F150E5">
              <w:rPr>
                <w:rFonts w:cstheme="minorHAnsi"/>
              </w:rPr>
              <w:t>strategies to help someone feel included</w:t>
            </w:r>
          </w:p>
          <w:p w14:paraId="0BDBF22E" w14:textId="77777777" w:rsidR="007451BF" w:rsidRPr="00F150E5" w:rsidRDefault="007451BF" w:rsidP="002140D2">
            <w:pPr>
              <w:pStyle w:val="ListParagraph"/>
              <w:numPr>
                <w:ilvl w:val="0"/>
                <w:numId w:val="2"/>
              </w:numPr>
              <w:autoSpaceDE w:val="0"/>
              <w:autoSpaceDN w:val="0"/>
              <w:adjustRightInd w:val="0"/>
              <w:rPr>
                <w:rFonts w:cstheme="minorHAnsi"/>
              </w:rPr>
            </w:pPr>
            <w:r w:rsidRPr="00F150E5">
              <w:rPr>
                <w:rFonts w:cstheme="minorHAnsi"/>
              </w:rPr>
              <w:t>about peer influence and how it can make people feel or behave</w:t>
            </w:r>
          </w:p>
          <w:p w14:paraId="0FE67DD8" w14:textId="77777777" w:rsidR="007451BF" w:rsidRPr="0023285C" w:rsidRDefault="007451BF" w:rsidP="002140D2">
            <w:pPr>
              <w:pStyle w:val="ListParagraph"/>
              <w:numPr>
                <w:ilvl w:val="0"/>
                <w:numId w:val="2"/>
              </w:numPr>
              <w:autoSpaceDE w:val="0"/>
              <w:autoSpaceDN w:val="0"/>
              <w:adjustRightInd w:val="0"/>
              <w:rPr>
                <w:rFonts w:cstheme="minorHAnsi"/>
                <w:color w:val="C00000"/>
              </w:rPr>
            </w:pPr>
            <w:r w:rsidRPr="0023285C">
              <w:rPr>
                <w:rFonts w:cstheme="minorHAnsi"/>
                <w:color w:val="C00000"/>
              </w:rPr>
              <w:t>the impact of the need for peer approval in different situations, including online</w:t>
            </w:r>
          </w:p>
          <w:p w14:paraId="1876849D" w14:textId="77777777" w:rsidR="007451BF" w:rsidRPr="00F150E5" w:rsidRDefault="007451BF" w:rsidP="002140D2">
            <w:pPr>
              <w:pStyle w:val="ListParagraph"/>
              <w:numPr>
                <w:ilvl w:val="0"/>
                <w:numId w:val="2"/>
              </w:numPr>
              <w:autoSpaceDE w:val="0"/>
              <w:autoSpaceDN w:val="0"/>
              <w:adjustRightInd w:val="0"/>
              <w:rPr>
                <w:rFonts w:cstheme="minorHAnsi"/>
              </w:rPr>
            </w:pPr>
            <w:r w:rsidRPr="00F150E5">
              <w:rPr>
                <w:rFonts w:cstheme="minorHAnsi"/>
              </w:rPr>
              <w:t>strategies to manage peer influence and the need for peer approval e.g. exit</w:t>
            </w:r>
          </w:p>
          <w:p w14:paraId="15CA36E8" w14:textId="77777777" w:rsidR="007451BF" w:rsidRPr="00F150E5" w:rsidRDefault="007451BF" w:rsidP="002140D2">
            <w:pPr>
              <w:pStyle w:val="ListParagraph"/>
              <w:numPr>
                <w:ilvl w:val="0"/>
                <w:numId w:val="2"/>
              </w:numPr>
              <w:autoSpaceDE w:val="0"/>
              <w:autoSpaceDN w:val="0"/>
              <w:adjustRightInd w:val="0"/>
              <w:rPr>
                <w:rFonts w:cstheme="minorHAnsi"/>
              </w:rPr>
            </w:pPr>
            <w:r w:rsidRPr="00F150E5">
              <w:rPr>
                <w:rFonts w:cstheme="minorHAnsi"/>
              </w:rPr>
              <w:t>strategies, assertive communication that it is common for friendships to experience challenges</w:t>
            </w:r>
          </w:p>
          <w:p w14:paraId="09A91AC8" w14:textId="77777777" w:rsidR="007451BF" w:rsidRPr="00F150E5" w:rsidRDefault="007451BF" w:rsidP="002140D2">
            <w:pPr>
              <w:pStyle w:val="ListParagraph"/>
              <w:numPr>
                <w:ilvl w:val="0"/>
                <w:numId w:val="2"/>
              </w:numPr>
              <w:autoSpaceDE w:val="0"/>
              <w:autoSpaceDN w:val="0"/>
              <w:adjustRightInd w:val="0"/>
              <w:rPr>
                <w:rFonts w:cstheme="minorHAnsi"/>
              </w:rPr>
            </w:pPr>
            <w:r w:rsidRPr="00F150E5">
              <w:rPr>
                <w:rFonts w:cstheme="minorHAnsi"/>
              </w:rPr>
              <w:t>strategies to positively resolve disputes and reconcile differences in friendships</w:t>
            </w:r>
          </w:p>
          <w:p w14:paraId="37751C7C" w14:textId="77777777" w:rsidR="007451BF" w:rsidRPr="00F150E5" w:rsidRDefault="007451BF" w:rsidP="002140D2">
            <w:pPr>
              <w:pStyle w:val="ListParagraph"/>
              <w:numPr>
                <w:ilvl w:val="0"/>
                <w:numId w:val="2"/>
              </w:numPr>
              <w:autoSpaceDE w:val="0"/>
              <w:autoSpaceDN w:val="0"/>
              <w:adjustRightInd w:val="0"/>
              <w:rPr>
                <w:rFonts w:cstheme="minorHAnsi"/>
              </w:rPr>
            </w:pPr>
            <w:r w:rsidRPr="00F150E5">
              <w:rPr>
                <w:rFonts w:cstheme="minorHAnsi"/>
              </w:rPr>
              <w:t>that friendships can change over time and the benefits of having new and different types of friends</w:t>
            </w:r>
          </w:p>
          <w:p w14:paraId="22D292DF" w14:textId="77777777" w:rsidR="007451BF" w:rsidRPr="00F150E5" w:rsidRDefault="007451BF" w:rsidP="002140D2">
            <w:pPr>
              <w:pStyle w:val="ListParagraph"/>
              <w:numPr>
                <w:ilvl w:val="0"/>
                <w:numId w:val="2"/>
              </w:numPr>
              <w:autoSpaceDE w:val="0"/>
              <w:autoSpaceDN w:val="0"/>
              <w:adjustRightInd w:val="0"/>
              <w:rPr>
                <w:rFonts w:cstheme="minorHAnsi"/>
              </w:rPr>
            </w:pPr>
            <w:r w:rsidRPr="00F150E5">
              <w:rPr>
                <w:rFonts w:cstheme="minorHAnsi"/>
              </w:rPr>
              <w:t>how to recognise if a friendship is making them feel unsafe, worried, or</w:t>
            </w:r>
          </w:p>
          <w:p w14:paraId="035935FB" w14:textId="77777777" w:rsidR="007451BF" w:rsidRPr="00F150E5" w:rsidRDefault="007451BF" w:rsidP="002140D2">
            <w:pPr>
              <w:pStyle w:val="ListParagraph"/>
              <w:numPr>
                <w:ilvl w:val="0"/>
                <w:numId w:val="2"/>
              </w:numPr>
              <w:autoSpaceDE w:val="0"/>
              <w:autoSpaceDN w:val="0"/>
              <w:adjustRightInd w:val="0"/>
              <w:rPr>
                <w:rFonts w:cstheme="minorHAnsi"/>
              </w:rPr>
            </w:pPr>
            <w:r w:rsidRPr="00F150E5">
              <w:rPr>
                <w:rFonts w:cstheme="minorHAnsi"/>
              </w:rPr>
              <w:t>uncomfortable</w:t>
            </w:r>
          </w:p>
          <w:p w14:paraId="10787DCE" w14:textId="797F1456" w:rsidR="007451BF" w:rsidRPr="00F150E5" w:rsidRDefault="007451BF" w:rsidP="002140D2">
            <w:pPr>
              <w:pStyle w:val="ListParagraph"/>
              <w:numPr>
                <w:ilvl w:val="0"/>
                <w:numId w:val="2"/>
              </w:numPr>
              <w:autoSpaceDE w:val="0"/>
              <w:autoSpaceDN w:val="0"/>
              <w:adjustRightInd w:val="0"/>
              <w:rPr>
                <w:rFonts w:cstheme="minorHAnsi"/>
              </w:rPr>
            </w:pPr>
            <w:r w:rsidRPr="00F150E5">
              <w:rPr>
                <w:rFonts w:cstheme="minorHAnsi"/>
              </w:rPr>
              <w:t>when and how to seek support in relation to friendships</w:t>
            </w:r>
          </w:p>
          <w:p w14:paraId="1B3C128B" w14:textId="6E66CA7C" w:rsidR="007451BF" w:rsidRDefault="007451BF" w:rsidP="007451BF">
            <w:pPr>
              <w:autoSpaceDE w:val="0"/>
              <w:autoSpaceDN w:val="0"/>
              <w:adjustRightInd w:val="0"/>
              <w:rPr>
                <w:rFonts w:cstheme="minorHAnsi"/>
                <w:sz w:val="24"/>
                <w:szCs w:val="24"/>
              </w:rPr>
            </w:pPr>
          </w:p>
          <w:p w14:paraId="6C939468" w14:textId="77777777" w:rsidR="00F150E5" w:rsidRPr="007451BF" w:rsidRDefault="00F150E5" w:rsidP="007451BF">
            <w:pPr>
              <w:autoSpaceDE w:val="0"/>
              <w:autoSpaceDN w:val="0"/>
              <w:adjustRightInd w:val="0"/>
              <w:rPr>
                <w:rFonts w:cstheme="minorHAnsi"/>
                <w:sz w:val="24"/>
                <w:szCs w:val="24"/>
              </w:rPr>
            </w:pPr>
          </w:p>
          <w:p w14:paraId="42A5306F" w14:textId="77777777" w:rsidR="007451BF" w:rsidRPr="007451BF" w:rsidRDefault="00FF03A9" w:rsidP="00FF03A9">
            <w:pPr>
              <w:autoSpaceDE w:val="0"/>
              <w:autoSpaceDN w:val="0"/>
              <w:adjustRightInd w:val="0"/>
              <w:rPr>
                <w:b/>
                <w:sz w:val="24"/>
                <w:szCs w:val="24"/>
              </w:rPr>
            </w:pPr>
            <w:r w:rsidRPr="007451BF">
              <w:rPr>
                <w:b/>
                <w:sz w:val="24"/>
                <w:szCs w:val="24"/>
              </w:rPr>
              <w:t xml:space="preserve">Safe relationships </w:t>
            </w:r>
            <w:r w:rsidR="007451BF" w:rsidRPr="007451BF">
              <w:rPr>
                <w:b/>
                <w:sz w:val="24"/>
                <w:szCs w:val="24"/>
              </w:rPr>
              <w:t xml:space="preserve">- </w:t>
            </w:r>
            <w:r w:rsidRPr="007451BF">
              <w:rPr>
                <w:b/>
                <w:sz w:val="24"/>
                <w:szCs w:val="24"/>
              </w:rPr>
              <w:t xml:space="preserve">Physical contact and feeling safe </w:t>
            </w:r>
          </w:p>
          <w:p w14:paraId="1F40BEDC" w14:textId="5827EF0F" w:rsidR="00FF03A9" w:rsidRPr="00F150E5" w:rsidRDefault="00FF03A9" w:rsidP="00FF03A9">
            <w:pPr>
              <w:autoSpaceDE w:val="0"/>
              <w:autoSpaceDN w:val="0"/>
              <w:adjustRightInd w:val="0"/>
              <w:rPr>
                <w:rFonts w:cstheme="minorHAnsi"/>
                <w:color w:val="0070C0"/>
                <w:sz w:val="20"/>
                <w:szCs w:val="20"/>
              </w:rPr>
            </w:pPr>
            <w:proofErr w:type="spellStart"/>
            <w:r w:rsidRPr="00F150E5">
              <w:rPr>
                <w:color w:val="0070C0"/>
                <w:sz w:val="20"/>
                <w:szCs w:val="20"/>
              </w:rPr>
              <w:t>PoS</w:t>
            </w:r>
            <w:proofErr w:type="spellEnd"/>
            <w:r w:rsidRPr="00F150E5">
              <w:rPr>
                <w:color w:val="0070C0"/>
                <w:sz w:val="20"/>
                <w:szCs w:val="20"/>
              </w:rPr>
              <w:t xml:space="preserve"> Refs: R9, R25, R26, R27, R29</w:t>
            </w:r>
          </w:p>
          <w:p w14:paraId="3CD67F9F" w14:textId="2459166D" w:rsidR="007451BF" w:rsidRPr="00F150E5" w:rsidRDefault="007451BF" w:rsidP="002140D2">
            <w:pPr>
              <w:pStyle w:val="ListParagraph"/>
              <w:numPr>
                <w:ilvl w:val="0"/>
                <w:numId w:val="3"/>
              </w:numPr>
              <w:autoSpaceDE w:val="0"/>
              <w:autoSpaceDN w:val="0"/>
              <w:adjustRightInd w:val="0"/>
              <w:rPr>
                <w:rFonts w:cstheme="minorHAnsi"/>
              </w:rPr>
            </w:pPr>
            <w:r w:rsidRPr="00F150E5">
              <w:rPr>
                <w:rFonts w:cstheme="minorHAnsi"/>
              </w:rPr>
              <w:t>to identify what physical touch is acceptable, unacceptable, wanted or unwanted in different situations</w:t>
            </w:r>
          </w:p>
          <w:p w14:paraId="0BEADC98" w14:textId="1D82F386" w:rsidR="007451BF" w:rsidRPr="00F150E5" w:rsidRDefault="007451BF" w:rsidP="002140D2">
            <w:pPr>
              <w:pStyle w:val="ListParagraph"/>
              <w:numPr>
                <w:ilvl w:val="0"/>
                <w:numId w:val="3"/>
              </w:numPr>
              <w:autoSpaceDE w:val="0"/>
              <w:autoSpaceDN w:val="0"/>
              <w:adjustRightInd w:val="0"/>
              <w:rPr>
                <w:rFonts w:cstheme="minorHAnsi"/>
              </w:rPr>
            </w:pPr>
            <w:r w:rsidRPr="00F150E5">
              <w:rPr>
                <w:rFonts w:cstheme="minorHAnsi"/>
              </w:rPr>
              <w:t>how to ask for, give and not give permission for physical contact</w:t>
            </w:r>
          </w:p>
          <w:p w14:paraId="4C1D60ED" w14:textId="44EC8C9B" w:rsidR="007451BF" w:rsidRPr="00F150E5" w:rsidRDefault="007451BF" w:rsidP="002140D2">
            <w:pPr>
              <w:pStyle w:val="ListParagraph"/>
              <w:numPr>
                <w:ilvl w:val="0"/>
                <w:numId w:val="3"/>
              </w:numPr>
              <w:autoSpaceDE w:val="0"/>
              <w:autoSpaceDN w:val="0"/>
              <w:adjustRightInd w:val="0"/>
              <w:rPr>
                <w:rFonts w:cstheme="minorHAnsi"/>
              </w:rPr>
            </w:pPr>
            <w:r w:rsidRPr="00F150E5">
              <w:rPr>
                <w:rFonts w:cstheme="minorHAnsi"/>
              </w:rPr>
              <w:t>how it feels in a person’s mind and body when they are uncomfortable</w:t>
            </w:r>
          </w:p>
          <w:p w14:paraId="1E1C364C" w14:textId="2AE1B63B" w:rsidR="007451BF" w:rsidRPr="00F150E5" w:rsidRDefault="007451BF" w:rsidP="002140D2">
            <w:pPr>
              <w:pStyle w:val="ListParagraph"/>
              <w:numPr>
                <w:ilvl w:val="0"/>
                <w:numId w:val="3"/>
              </w:numPr>
              <w:autoSpaceDE w:val="0"/>
              <w:autoSpaceDN w:val="0"/>
              <w:adjustRightInd w:val="0"/>
              <w:rPr>
                <w:rFonts w:cstheme="minorHAnsi"/>
              </w:rPr>
            </w:pPr>
            <w:r w:rsidRPr="00F150E5">
              <w:rPr>
                <w:rFonts w:cstheme="minorHAnsi"/>
              </w:rPr>
              <w:t>that it is never someone’s fault if they have experienced unacceptable contact</w:t>
            </w:r>
          </w:p>
          <w:p w14:paraId="3B5BBF0D" w14:textId="00ED2990" w:rsidR="007451BF" w:rsidRPr="00F150E5" w:rsidRDefault="007451BF" w:rsidP="002140D2">
            <w:pPr>
              <w:pStyle w:val="ListParagraph"/>
              <w:numPr>
                <w:ilvl w:val="0"/>
                <w:numId w:val="3"/>
              </w:numPr>
              <w:autoSpaceDE w:val="0"/>
              <w:autoSpaceDN w:val="0"/>
              <w:adjustRightInd w:val="0"/>
              <w:rPr>
                <w:rFonts w:cstheme="minorHAnsi"/>
              </w:rPr>
            </w:pPr>
            <w:r w:rsidRPr="00F150E5">
              <w:rPr>
                <w:rFonts w:cstheme="minorHAnsi"/>
              </w:rPr>
              <w:lastRenderedPageBreak/>
              <w:t>how to respond to unwanted or unacceptable physical contact</w:t>
            </w:r>
          </w:p>
          <w:p w14:paraId="7985FC9A" w14:textId="6DC5625E" w:rsidR="007451BF" w:rsidRPr="00F150E5" w:rsidRDefault="007451BF" w:rsidP="002140D2">
            <w:pPr>
              <w:pStyle w:val="ListParagraph"/>
              <w:numPr>
                <w:ilvl w:val="0"/>
                <w:numId w:val="3"/>
              </w:numPr>
              <w:autoSpaceDE w:val="0"/>
              <w:autoSpaceDN w:val="0"/>
              <w:adjustRightInd w:val="0"/>
              <w:rPr>
                <w:rFonts w:cstheme="minorHAnsi"/>
              </w:rPr>
            </w:pPr>
            <w:r w:rsidRPr="00F150E5">
              <w:rPr>
                <w:rFonts w:cstheme="minorHAnsi"/>
              </w:rPr>
              <w:t>that no one should ask them to keep a secret that makes them feel uncomfortable or try to persuade them to keep a secret they are worried about</w:t>
            </w:r>
          </w:p>
          <w:p w14:paraId="5DCF6E04" w14:textId="5452B98E" w:rsidR="00FF03A9" w:rsidRPr="00F150E5" w:rsidRDefault="007451BF" w:rsidP="002140D2">
            <w:pPr>
              <w:pStyle w:val="ListParagraph"/>
              <w:numPr>
                <w:ilvl w:val="0"/>
                <w:numId w:val="3"/>
              </w:numPr>
              <w:autoSpaceDE w:val="0"/>
              <w:autoSpaceDN w:val="0"/>
              <w:adjustRightInd w:val="0"/>
              <w:rPr>
                <w:rFonts w:cstheme="minorHAnsi"/>
              </w:rPr>
            </w:pPr>
            <w:r w:rsidRPr="00F150E5">
              <w:rPr>
                <w:rFonts w:cstheme="minorHAnsi"/>
              </w:rPr>
              <w:t>whom to tell if they are concerned about unwanted physical contact</w:t>
            </w:r>
          </w:p>
          <w:p w14:paraId="50FB6BF2" w14:textId="23BF14EF" w:rsidR="00FF03A9" w:rsidRPr="00F150E5" w:rsidRDefault="00FF03A9" w:rsidP="00FF03A9">
            <w:pPr>
              <w:autoSpaceDE w:val="0"/>
              <w:autoSpaceDN w:val="0"/>
              <w:adjustRightInd w:val="0"/>
              <w:rPr>
                <w:rFonts w:cstheme="minorHAnsi"/>
              </w:rPr>
            </w:pPr>
          </w:p>
          <w:p w14:paraId="7492D303" w14:textId="0F0AE686" w:rsidR="0016436B" w:rsidRDefault="0016436B" w:rsidP="00FF03A9">
            <w:pPr>
              <w:autoSpaceDE w:val="0"/>
              <w:autoSpaceDN w:val="0"/>
              <w:adjustRightInd w:val="0"/>
              <w:rPr>
                <w:rFonts w:cstheme="minorHAnsi"/>
              </w:rPr>
            </w:pPr>
          </w:p>
          <w:p w14:paraId="303A4E84" w14:textId="77777777" w:rsidR="00F150E5" w:rsidRDefault="00F150E5" w:rsidP="00FF03A9">
            <w:pPr>
              <w:autoSpaceDE w:val="0"/>
              <w:autoSpaceDN w:val="0"/>
              <w:adjustRightInd w:val="0"/>
              <w:rPr>
                <w:rFonts w:cstheme="minorHAnsi"/>
              </w:rPr>
            </w:pPr>
          </w:p>
          <w:p w14:paraId="2A639937" w14:textId="68EDE053" w:rsidR="007451BF" w:rsidRPr="007451BF" w:rsidRDefault="007451BF" w:rsidP="00FF03A9">
            <w:pPr>
              <w:autoSpaceDE w:val="0"/>
              <w:autoSpaceDN w:val="0"/>
              <w:adjustRightInd w:val="0"/>
              <w:rPr>
                <w:b/>
                <w:sz w:val="24"/>
                <w:szCs w:val="24"/>
              </w:rPr>
            </w:pPr>
            <w:r w:rsidRPr="007451BF">
              <w:rPr>
                <w:b/>
                <w:sz w:val="24"/>
                <w:szCs w:val="24"/>
              </w:rPr>
              <w:t>Respecting ourselves and others</w:t>
            </w:r>
            <w:r w:rsidR="002D233F">
              <w:rPr>
                <w:b/>
                <w:sz w:val="24"/>
                <w:szCs w:val="24"/>
              </w:rPr>
              <w:t xml:space="preserve"> -</w:t>
            </w:r>
            <w:r w:rsidRPr="007451BF">
              <w:rPr>
                <w:b/>
                <w:sz w:val="24"/>
                <w:szCs w:val="24"/>
              </w:rPr>
              <w:t xml:space="preserve"> Responding respectfully to a wide range of people; recognising prejudice and discrimination </w:t>
            </w:r>
          </w:p>
          <w:p w14:paraId="0A6C4238" w14:textId="47E2DB65" w:rsidR="00FF03A9" w:rsidRPr="00F150E5" w:rsidRDefault="007451BF" w:rsidP="00FF03A9">
            <w:pPr>
              <w:autoSpaceDE w:val="0"/>
              <w:autoSpaceDN w:val="0"/>
              <w:adjustRightInd w:val="0"/>
              <w:rPr>
                <w:rFonts w:cstheme="minorHAnsi"/>
                <w:color w:val="0070C0"/>
                <w:sz w:val="20"/>
                <w:szCs w:val="20"/>
              </w:rPr>
            </w:pPr>
            <w:proofErr w:type="spellStart"/>
            <w:r w:rsidRPr="00F150E5">
              <w:rPr>
                <w:color w:val="0070C0"/>
                <w:sz w:val="20"/>
                <w:szCs w:val="20"/>
              </w:rPr>
              <w:t>PoS</w:t>
            </w:r>
            <w:proofErr w:type="spellEnd"/>
            <w:r w:rsidRPr="00F150E5">
              <w:rPr>
                <w:color w:val="0070C0"/>
                <w:sz w:val="20"/>
                <w:szCs w:val="20"/>
              </w:rPr>
              <w:t xml:space="preserve"> Refs: R20, R21, R31, R33</w:t>
            </w:r>
          </w:p>
          <w:p w14:paraId="3EA10BA3" w14:textId="77777777" w:rsidR="007451BF" w:rsidRPr="00F150E5" w:rsidRDefault="007451BF" w:rsidP="002140D2">
            <w:pPr>
              <w:pStyle w:val="ListParagraph"/>
              <w:numPr>
                <w:ilvl w:val="0"/>
                <w:numId w:val="4"/>
              </w:numPr>
              <w:autoSpaceDE w:val="0"/>
              <w:autoSpaceDN w:val="0"/>
              <w:adjustRightInd w:val="0"/>
              <w:rPr>
                <w:rFonts w:cstheme="minorHAnsi"/>
              </w:rPr>
            </w:pPr>
            <w:r w:rsidRPr="00F150E5">
              <w:rPr>
                <w:rFonts w:cstheme="minorHAnsi"/>
              </w:rPr>
              <w:t>to recognise that everyone should be treated equally</w:t>
            </w:r>
          </w:p>
          <w:p w14:paraId="43A68A52" w14:textId="64D9B6B8" w:rsidR="007451BF" w:rsidRPr="00F150E5" w:rsidRDefault="007451BF" w:rsidP="002140D2">
            <w:pPr>
              <w:pStyle w:val="ListParagraph"/>
              <w:numPr>
                <w:ilvl w:val="0"/>
                <w:numId w:val="4"/>
              </w:numPr>
              <w:autoSpaceDE w:val="0"/>
              <w:autoSpaceDN w:val="0"/>
              <w:adjustRightInd w:val="0"/>
              <w:rPr>
                <w:rFonts w:cstheme="minorHAnsi"/>
              </w:rPr>
            </w:pPr>
            <w:r w:rsidRPr="00F150E5">
              <w:rPr>
                <w:rFonts w:cstheme="minorHAnsi"/>
              </w:rPr>
              <w:t>why it is important to listen and respond respectfully to a wide range of people, including those whose traditions, beliefs and lifestyle are different to their own</w:t>
            </w:r>
          </w:p>
          <w:p w14:paraId="3695BDBB" w14:textId="034BF1FB" w:rsidR="007451BF" w:rsidRPr="00F150E5" w:rsidRDefault="007451BF" w:rsidP="002140D2">
            <w:pPr>
              <w:pStyle w:val="ListParagraph"/>
              <w:numPr>
                <w:ilvl w:val="0"/>
                <w:numId w:val="4"/>
              </w:numPr>
              <w:autoSpaceDE w:val="0"/>
              <w:autoSpaceDN w:val="0"/>
              <w:adjustRightInd w:val="0"/>
              <w:rPr>
                <w:rFonts w:cstheme="minorHAnsi"/>
              </w:rPr>
            </w:pPr>
            <w:r w:rsidRPr="00F150E5">
              <w:rPr>
                <w:rFonts w:cstheme="minorHAnsi"/>
              </w:rPr>
              <w:t>what discrimination means and different types of discrimination e.g. racism, sexism, homophobia</w:t>
            </w:r>
          </w:p>
          <w:p w14:paraId="72358842" w14:textId="0E9779AE" w:rsidR="007451BF" w:rsidRPr="0023285C" w:rsidRDefault="007451BF" w:rsidP="002140D2">
            <w:pPr>
              <w:pStyle w:val="ListParagraph"/>
              <w:numPr>
                <w:ilvl w:val="0"/>
                <w:numId w:val="4"/>
              </w:numPr>
              <w:autoSpaceDE w:val="0"/>
              <w:autoSpaceDN w:val="0"/>
              <w:adjustRightInd w:val="0"/>
              <w:rPr>
                <w:rFonts w:cstheme="minorHAnsi"/>
                <w:color w:val="C00000"/>
              </w:rPr>
            </w:pPr>
            <w:r w:rsidRPr="0023285C">
              <w:rPr>
                <w:rFonts w:cstheme="minorHAnsi"/>
                <w:color w:val="C00000"/>
              </w:rPr>
              <w:t>to identify online bullying and discrimination of groups or individuals e.g. trolling and harassment</w:t>
            </w:r>
          </w:p>
          <w:p w14:paraId="1F5C36CC" w14:textId="48B64E30" w:rsidR="007451BF" w:rsidRPr="00F150E5" w:rsidRDefault="007451BF" w:rsidP="002140D2">
            <w:pPr>
              <w:pStyle w:val="ListParagraph"/>
              <w:numPr>
                <w:ilvl w:val="0"/>
                <w:numId w:val="4"/>
              </w:numPr>
              <w:autoSpaceDE w:val="0"/>
              <w:autoSpaceDN w:val="0"/>
              <w:adjustRightInd w:val="0"/>
              <w:rPr>
                <w:rFonts w:cstheme="minorHAnsi"/>
              </w:rPr>
            </w:pPr>
            <w:r w:rsidRPr="00F150E5">
              <w:rPr>
                <w:rFonts w:cstheme="minorHAnsi"/>
              </w:rPr>
              <w:t>the impact of discrimination on individuals, groups and wider society</w:t>
            </w:r>
          </w:p>
          <w:p w14:paraId="2FAEF51F" w14:textId="4D4480BF" w:rsidR="007451BF" w:rsidRPr="00F150E5" w:rsidRDefault="007451BF" w:rsidP="002140D2">
            <w:pPr>
              <w:pStyle w:val="ListParagraph"/>
              <w:numPr>
                <w:ilvl w:val="0"/>
                <w:numId w:val="4"/>
              </w:numPr>
              <w:autoSpaceDE w:val="0"/>
              <w:autoSpaceDN w:val="0"/>
              <w:adjustRightInd w:val="0"/>
              <w:rPr>
                <w:rFonts w:cstheme="minorHAnsi"/>
              </w:rPr>
            </w:pPr>
            <w:r w:rsidRPr="00F150E5">
              <w:rPr>
                <w:rFonts w:cstheme="minorHAnsi"/>
              </w:rPr>
              <w:t>ways to safely challenge discrimination</w:t>
            </w:r>
          </w:p>
          <w:p w14:paraId="2B9B432F" w14:textId="77777777" w:rsidR="00123CE2" w:rsidRDefault="007451BF" w:rsidP="00123CE2">
            <w:pPr>
              <w:pStyle w:val="ListParagraph"/>
              <w:numPr>
                <w:ilvl w:val="0"/>
                <w:numId w:val="4"/>
              </w:numPr>
              <w:autoSpaceDE w:val="0"/>
              <w:autoSpaceDN w:val="0"/>
              <w:adjustRightInd w:val="0"/>
              <w:rPr>
                <w:rFonts w:cstheme="minorHAnsi"/>
              </w:rPr>
            </w:pPr>
            <w:r w:rsidRPr="00F150E5">
              <w:rPr>
                <w:rFonts w:cstheme="minorHAnsi"/>
              </w:rPr>
              <w:t>how to report discrimination online</w:t>
            </w:r>
          </w:p>
          <w:p w14:paraId="47F25948" w14:textId="77777777" w:rsidR="00123CE2" w:rsidRPr="00123CE2" w:rsidRDefault="00123CE2" w:rsidP="00123CE2">
            <w:pPr>
              <w:pStyle w:val="ListParagraph"/>
              <w:numPr>
                <w:ilvl w:val="0"/>
                <w:numId w:val="4"/>
              </w:numPr>
              <w:autoSpaceDE w:val="0"/>
              <w:autoSpaceDN w:val="0"/>
              <w:adjustRightInd w:val="0"/>
              <w:rPr>
                <w:rFonts w:cstheme="minorHAnsi"/>
              </w:rPr>
            </w:pPr>
            <w:r w:rsidRPr="00123CE2">
              <w:rPr>
                <w:color w:val="000000" w:themeColor="text1"/>
              </w:rPr>
              <w:t xml:space="preserve">about the link between values and behaviour and how to be a positive role model </w:t>
            </w:r>
          </w:p>
          <w:p w14:paraId="75846380" w14:textId="42E1785D" w:rsidR="00123CE2" w:rsidRPr="00123CE2" w:rsidRDefault="00123CE2" w:rsidP="00123CE2">
            <w:pPr>
              <w:pStyle w:val="ListParagraph"/>
              <w:numPr>
                <w:ilvl w:val="0"/>
                <w:numId w:val="4"/>
              </w:numPr>
              <w:autoSpaceDE w:val="0"/>
              <w:autoSpaceDN w:val="0"/>
              <w:adjustRightInd w:val="0"/>
              <w:rPr>
                <w:rFonts w:cstheme="minorHAnsi"/>
              </w:rPr>
            </w:pPr>
            <w:r>
              <w:rPr>
                <w:color w:val="000000" w:themeColor="text1"/>
              </w:rPr>
              <w:t>h</w:t>
            </w:r>
            <w:r w:rsidRPr="00123CE2">
              <w:rPr>
                <w:color w:val="000000" w:themeColor="text1"/>
              </w:rPr>
              <w:t>ow to model being polite and courteous in different situations and recognise the respectful behaviour they should receive in return</w:t>
            </w:r>
          </w:p>
          <w:p w14:paraId="711BAC5B" w14:textId="77777777" w:rsidR="00123CE2" w:rsidRPr="00123CE2" w:rsidRDefault="00123CE2" w:rsidP="00123CE2">
            <w:pPr>
              <w:pStyle w:val="ListParagraph"/>
              <w:autoSpaceDE w:val="0"/>
              <w:autoSpaceDN w:val="0"/>
              <w:adjustRightInd w:val="0"/>
              <w:rPr>
                <w:rFonts w:cstheme="minorHAnsi"/>
              </w:rPr>
            </w:pPr>
          </w:p>
          <w:p w14:paraId="600C4257" w14:textId="77777777" w:rsidR="00F150E5" w:rsidRDefault="00F150E5" w:rsidP="00FF03A9">
            <w:pPr>
              <w:autoSpaceDE w:val="0"/>
              <w:autoSpaceDN w:val="0"/>
              <w:adjustRightInd w:val="0"/>
              <w:rPr>
                <w:rFonts w:cstheme="minorHAnsi"/>
              </w:rPr>
            </w:pPr>
          </w:p>
          <w:p w14:paraId="1519FF93" w14:textId="39146FA8" w:rsidR="00F150E5" w:rsidRPr="00FF03A9" w:rsidRDefault="00F150E5" w:rsidP="00FF03A9">
            <w:pPr>
              <w:autoSpaceDE w:val="0"/>
              <w:autoSpaceDN w:val="0"/>
              <w:adjustRightInd w:val="0"/>
              <w:rPr>
                <w:rFonts w:cstheme="minorHAnsi"/>
              </w:rPr>
            </w:pPr>
          </w:p>
        </w:tc>
        <w:tc>
          <w:tcPr>
            <w:tcW w:w="6117" w:type="dxa"/>
            <w:shd w:val="clear" w:color="auto" w:fill="FBE4D5" w:themeFill="accent2" w:themeFillTint="33"/>
          </w:tcPr>
          <w:p w14:paraId="61D51873" w14:textId="77777777" w:rsidR="00DC238F" w:rsidRDefault="00DC238F" w:rsidP="00DC238F">
            <w:pPr>
              <w:autoSpaceDE w:val="0"/>
              <w:autoSpaceDN w:val="0"/>
              <w:adjustRightInd w:val="0"/>
            </w:pPr>
            <w:r w:rsidRPr="00DC238F">
              <w:rPr>
                <w:b/>
                <w:sz w:val="24"/>
                <w:szCs w:val="24"/>
              </w:rPr>
              <w:lastRenderedPageBreak/>
              <w:t xml:space="preserve">Families and friendships </w:t>
            </w:r>
            <w:r>
              <w:rPr>
                <w:b/>
                <w:sz w:val="24"/>
                <w:szCs w:val="24"/>
              </w:rPr>
              <w:t xml:space="preserve">- </w:t>
            </w:r>
            <w:r w:rsidRPr="00DC238F">
              <w:rPr>
                <w:b/>
                <w:sz w:val="24"/>
                <w:szCs w:val="24"/>
              </w:rPr>
              <w:t>Attraction to others; romantic relationships; civil partnership and marriage</w:t>
            </w:r>
            <w:r>
              <w:t xml:space="preserve"> </w:t>
            </w:r>
          </w:p>
          <w:p w14:paraId="5A4E2FEE" w14:textId="6807D63D" w:rsidR="0016436B" w:rsidRPr="00F150E5" w:rsidRDefault="00DC238F" w:rsidP="00DC238F">
            <w:pPr>
              <w:autoSpaceDE w:val="0"/>
              <w:autoSpaceDN w:val="0"/>
              <w:adjustRightInd w:val="0"/>
              <w:rPr>
                <w:color w:val="0070C0"/>
                <w:sz w:val="20"/>
                <w:szCs w:val="20"/>
              </w:rPr>
            </w:pPr>
            <w:proofErr w:type="spellStart"/>
            <w:r w:rsidRPr="00F150E5">
              <w:rPr>
                <w:color w:val="0070C0"/>
                <w:sz w:val="20"/>
                <w:szCs w:val="20"/>
              </w:rPr>
              <w:t>PoS</w:t>
            </w:r>
            <w:proofErr w:type="spellEnd"/>
            <w:r w:rsidRPr="00F150E5">
              <w:rPr>
                <w:color w:val="0070C0"/>
                <w:sz w:val="20"/>
                <w:szCs w:val="20"/>
              </w:rPr>
              <w:t xml:space="preserve"> Refs: R1, R2, R3, R4, R5, R7</w:t>
            </w:r>
          </w:p>
          <w:p w14:paraId="25B028AB" w14:textId="77777777" w:rsidR="00DC238F" w:rsidRPr="00F150E5" w:rsidRDefault="00DC238F" w:rsidP="002140D2">
            <w:pPr>
              <w:pStyle w:val="ListParagraph"/>
              <w:numPr>
                <w:ilvl w:val="0"/>
                <w:numId w:val="9"/>
              </w:numPr>
              <w:autoSpaceDE w:val="0"/>
              <w:autoSpaceDN w:val="0"/>
              <w:adjustRightInd w:val="0"/>
            </w:pPr>
            <w:r w:rsidRPr="00F150E5">
              <w:t xml:space="preserve">what it means to be attracted to someone and different kinds of loving relationships </w:t>
            </w:r>
          </w:p>
          <w:p w14:paraId="7B29C3AB" w14:textId="77777777" w:rsidR="00DC238F" w:rsidRPr="00F150E5" w:rsidRDefault="00DC238F" w:rsidP="002140D2">
            <w:pPr>
              <w:pStyle w:val="ListParagraph"/>
              <w:numPr>
                <w:ilvl w:val="0"/>
                <w:numId w:val="9"/>
              </w:numPr>
              <w:autoSpaceDE w:val="0"/>
              <w:autoSpaceDN w:val="0"/>
              <w:adjustRightInd w:val="0"/>
            </w:pPr>
            <w:r w:rsidRPr="00F150E5">
              <w:t xml:space="preserve">that people who love each other can be of any gender, ethnicity or faith </w:t>
            </w:r>
          </w:p>
          <w:p w14:paraId="06665F0E" w14:textId="77777777" w:rsidR="00DC238F" w:rsidRPr="00F150E5" w:rsidRDefault="00DC238F" w:rsidP="002140D2">
            <w:pPr>
              <w:pStyle w:val="ListParagraph"/>
              <w:numPr>
                <w:ilvl w:val="0"/>
                <w:numId w:val="9"/>
              </w:numPr>
              <w:autoSpaceDE w:val="0"/>
              <w:autoSpaceDN w:val="0"/>
              <w:adjustRightInd w:val="0"/>
            </w:pPr>
            <w:r w:rsidRPr="00F150E5">
              <w:t xml:space="preserve">the difference between gender identity and sexual orientation and everyone’s right to be loved </w:t>
            </w:r>
          </w:p>
          <w:p w14:paraId="5C33D599" w14:textId="77777777" w:rsidR="00DC238F" w:rsidRPr="00F150E5" w:rsidRDefault="00DC238F" w:rsidP="002140D2">
            <w:pPr>
              <w:pStyle w:val="ListParagraph"/>
              <w:numPr>
                <w:ilvl w:val="0"/>
                <w:numId w:val="9"/>
              </w:numPr>
              <w:autoSpaceDE w:val="0"/>
              <w:autoSpaceDN w:val="0"/>
              <w:adjustRightInd w:val="0"/>
            </w:pPr>
            <w:r w:rsidRPr="00F150E5">
              <w:t xml:space="preserve">about the qualities of healthy relationships that help individuals flourish </w:t>
            </w:r>
          </w:p>
          <w:p w14:paraId="2A540888" w14:textId="77777777" w:rsidR="00DC238F" w:rsidRPr="00F150E5" w:rsidRDefault="00DC238F" w:rsidP="002140D2">
            <w:pPr>
              <w:pStyle w:val="ListParagraph"/>
              <w:numPr>
                <w:ilvl w:val="0"/>
                <w:numId w:val="9"/>
              </w:numPr>
              <w:autoSpaceDE w:val="0"/>
              <w:autoSpaceDN w:val="0"/>
              <w:adjustRightInd w:val="0"/>
            </w:pPr>
            <w:r w:rsidRPr="00F150E5">
              <w:t xml:space="preserve">ways in which couples show their love and commitment to one another, including those who are not married or who live apart </w:t>
            </w:r>
          </w:p>
          <w:p w14:paraId="56C2CA22" w14:textId="77777777" w:rsidR="00DC238F" w:rsidRPr="00F150E5" w:rsidRDefault="00DC238F" w:rsidP="002140D2">
            <w:pPr>
              <w:pStyle w:val="ListParagraph"/>
              <w:numPr>
                <w:ilvl w:val="0"/>
                <w:numId w:val="9"/>
              </w:numPr>
              <w:autoSpaceDE w:val="0"/>
              <w:autoSpaceDN w:val="0"/>
              <w:adjustRightInd w:val="0"/>
            </w:pPr>
            <w:r w:rsidRPr="00F150E5">
              <w:t xml:space="preserve">what marriage and civil partnership mean e.g. a legal declaration of commitment made by two adults </w:t>
            </w:r>
          </w:p>
          <w:p w14:paraId="05E44C3F" w14:textId="77777777" w:rsidR="00DC238F" w:rsidRPr="00F150E5" w:rsidRDefault="00DC238F" w:rsidP="002140D2">
            <w:pPr>
              <w:pStyle w:val="ListParagraph"/>
              <w:numPr>
                <w:ilvl w:val="0"/>
                <w:numId w:val="9"/>
              </w:numPr>
              <w:autoSpaceDE w:val="0"/>
              <w:autoSpaceDN w:val="0"/>
              <w:adjustRightInd w:val="0"/>
            </w:pPr>
            <w:r w:rsidRPr="00F150E5">
              <w:t xml:space="preserve">that people have the right to choose whom they marry or whether to get married </w:t>
            </w:r>
          </w:p>
          <w:p w14:paraId="4D5E16E4" w14:textId="77777777" w:rsidR="00DC238F" w:rsidRPr="00F150E5" w:rsidRDefault="00DC238F" w:rsidP="002140D2">
            <w:pPr>
              <w:pStyle w:val="ListParagraph"/>
              <w:numPr>
                <w:ilvl w:val="0"/>
                <w:numId w:val="9"/>
              </w:numPr>
              <w:autoSpaceDE w:val="0"/>
              <w:autoSpaceDN w:val="0"/>
              <w:adjustRightInd w:val="0"/>
            </w:pPr>
            <w:r w:rsidRPr="00F150E5">
              <w:t xml:space="preserve">that to force anyone into marriage is illegal </w:t>
            </w:r>
          </w:p>
          <w:p w14:paraId="33081461" w14:textId="77777777" w:rsidR="00DC238F" w:rsidRPr="00F150E5" w:rsidRDefault="00DC238F" w:rsidP="002140D2">
            <w:pPr>
              <w:pStyle w:val="ListParagraph"/>
              <w:numPr>
                <w:ilvl w:val="0"/>
                <w:numId w:val="9"/>
              </w:numPr>
              <w:autoSpaceDE w:val="0"/>
              <w:autoSpaceDN w:val="0"/>
              <w:adjustRightInd w:val="0"/>
            </w:pPr>
            <w:r w:rsidRPr="00F150E5">
              <w:t>how and where to report forced marriage or ask for help if they are worried</w:t>
            </w:r>
          </w:p>
          <w:p w14:paraId="71636750" w14:textId="04919B6D" w:rsidR="00DC238F" w:rsidRDefault="00DC238F" w:rsidP="00DC238F">
            <w:pPr>
              <w:autoSpaceDE w:val="0"/>
              <w:autoSpaceDN w:val="0"/>
              <w:adjustRightInd w:val="0"/>
            </w:pPr>
          </w:p>
          <w:p w14:paraId="61044F88" w14:textId="74B159AE" w:rsidR="0016436B" w:rsidRDefault="0016436B" w:rsidP="00DC238F">
            <w:pPr>
              <w:autoSpaceDE w:val="0"/>
              <w:autoSpaceDN w:val="0"/>
              <w:adjustRightInd w:val="0"/>
            </w:pPr>
          </w:p>
          <w:p w14:paraId="313D6F40" w14:textId="77777777" w:rsidR="00F150E5" w:rsidRDefault="00F150E5" w:rsidP="00DC238F">
            <w:pPr>
              <w:autoSpaceDE w:val="0"/>
              <w:autoSpaceDN w:val="0"/>
              <w:adjustRightInd w:val="0"/>
            </w:pPr>
          </w:p>
          <w:p w14:paraId="5399ED2C" w14:textId="77777777" w:rsidR="00DC238F" w:rsidRPr="00DC238F" w:rsidRDefault="00DC238F" w:rsidP="00DC238F">
            <w:pPr>
              <w:autoSpaceDE w:val="0"/>
              <w:autoSpaceDN w:val="0"/>
              <w:adjustRightInd w:val="0"/>
              <w:rPr>
                <w:b/>
                <w:sz w:val="24"/>
                <w:szCs w:val="24"/>
              </w:rPr>
            </w:pPr>
            <w:r w:rsidRPr="00DC238F">
              <w:rPr>
                <w:b/>
                <w:sz w:val="24"/>
                <w:szCs w:val="24"/>
              </w:rPr>
              <w:t xml:space="preserve">Safe relationships - Recognising and managing pressure; consent in different situations </w:t>
            </w:r>
          </w:p>
          <w:p w14:paraId="31159342" w14:textId="0FB2C478" w:rsidR="0016436B" w:rsidRPr="00F150E5" w:rsidRDefault="00DC238F" w:rsidP="00DC238F">
            <w:pPr>
              <w:autoSpaceDE w:val="0"/>
              <w:autoSpaceDN w:val="0"/>
              <w:adjustRightInd w:val="0"/>
              <w:rPr>
                <w:color w:val="0070C0"/>
                <w:sz w:val="20"/>
                <w:szCs w:val="20"/>
              </w:rPr>
            </w:pPr>
            <w:proofErr w:type="spellStart"/>
            <w:r w:rsidRPr="00F150E5">
              <w:rPr>
                <w:color w:val="0070C0"/>
                <w:sz w:val="20"/>
                <w:szCs w:val="20"/>
              </w:rPr>
              <w:t>PoS</w:t>
            </w:r>
            <w:proofErr w:type="spellEnd"/>
            <w:r w:rsidRPr="00F150E5">
              <w:rPr>
                <w:color w:val="0070C0"/>
                <w:sz w:val="20"/>
                <w:szCs w:val="20"/>
              </w:rPr>
              <w:t xml:space="preserve"> Refs: R26, R28, R29</w:t>
            </w:r>
          </w:p>
          <w:p w14:paraId="24E1B6D9" w14:textId="77777777" w:rsidR="00DC238F" w:rsidRPr="00F150E5" w:rsidRDefault="00DC238F" w:rsidP="002140D2">
            <w:pPr>
              <w:pStyle w:val="ListParagraph"/>
              <w:numPr>
                <w:ilvl w:val="0"/>
                <w:numId w:val="10"/>
              </w:numPr>
              <w:autoSpaceDE w:val="0"/>
              <w:autoSpaceDN w:val="0"/>
              <w:adjustRightInd w:val="0"/>
            </w:pPr>
            <w:r w:rsidRPr="00F150E5">
              <w:t xml:space="preserve">to compare the features of a healthy and unhealthy friendship </w:t>
            </w:r>
          </w:p>
          <w:p w14:paraId="5D724146" w14:textId="77777777" w:rsidR="00DC238F" w:rsidRPr="00F150E5" w:rsidRDefault="00DC238F" w:rsidP="002140D2">
            <w:pPr>
              <w:pStyle w:val="ListParagraph"/>
              <w:numPr>
                <w:ilvl w:val="0"/>
                <w:numId w:val="10"/>
              </w:numPr>
              <w:autoSpaceDE w:val="0"/>
              <w:autoSpaceDN w:val="0"/>
              <w:adjustRightInd w:val="0"/>
            </w:pPr>
            <w:r w:rsidRPr="00F150E5">
              <w:t>about the shared responsibility if someone is put under pressure to do something dangerous and something goes wrong strategies to respond to pressure from friends including online how to assess the risk of different online ‘challenges’ and ‘dares’</w:t>
            </w:r>
          </w:p>
          <w:p w14:paraId="50A6A142" w14:textId="77777777" w:rsidR="00DC238F" w:rsidRPr="00F150E5" w:rsidRDefault="00DC238F" w:rsidP="002140D2">
            <w:pPr>
              <w:pStyle w:val="ListParagraph"/>
              <w:numPr>
                <w:ilvl w:val="0"/>
                <w:numId w:val="10"/>
              </w:numPr>
              <w:autoSpaceDE w:val="0"/>
              <w:autoSpaceDN w:val="0"/>
              <w:adjustRightInd w:val="0"/>
            </w:pPr>
            <w:r w:rsidRPr="00F150E5">
              <w:lastRenderedPageBreak/>
              <w:t xml:space="preserve">how to recognise and respond to pressure from others to do something unsafe or that makes them feel worried or uncomfortable </w:t>
            </w:r>
          </w:p>
          <w:p w14:paraId="416BA683" w14:textId="77777777" w:rsidR="00DC238F" w:rsidRPr="0023285C" w:rsidRDefault="00DC238F" w:rsidP="002140D2">
            <w:pPr>
              <w:pStyle w:val="ListParagraph"/>
              <w:numPr>
                <w:ilvl w:val="0"/>
                <w:numId w:val="10"/>
              </w:numPr>
              <w:autoSpaceDE w:val="0"/>
              <w:autoSpaceDN w:val="0"/>
              <w:adjustRightInd w:val="0"/>
              <w:rPr>
                <w:color w:val="C00000"/>
              </w:rPr>
            </w:pPr>
            <w:r w:rsidRPr="0023285C">
              <w:rPr>
                <w:color w:val="C00000"/>
              </w:rPr>
              <w:t xml:space="preserve">how to get advice and report concerns about personal safety, including online </w:t>
            </w:r>
          </w:p>
          <w:p w14:paraId="29C17AC4" w14:textId="474F1F2C" w:rsidR="00DC238F" w:rsidRPr="00F150E5" w:rsidRDefault="00DC238F" w:rsidP="002140D2">
            <w:pPr>
              <w:pStyle w:val="ListParagraph"/>
              <w:numPr>
                <w:ilvl w:val="0"/>
                <w:numId w:val="10"/>
              </w:numPr>
              <w:autoSpaceDE w:val="0"/>
              <w:autoSpaceDN w:val="0"/>
              <w:adjustRightInd w:val="0"/>
            </w:pPr>
            <w:r w:rsidRPr="00F150E5">
              <w:t>what consent means and how to seek and give/not give permission in different situations</w:t>
            </w:r>
          </w:p>
          <w:p w14:paraId="3E76BAEF" w14:textId="3FB61127" w:rsidR="00DC238F" w:rsidRDefault="00DC238F" w:rsidP="00DC238F">
            <w:pPr>
              <w:autoSpaceDE w:val="0"/>
              <w:autoSpaceDN w:val="0"/>
              <w:adjustRightInd w:val="0"/>
            </w:pPr>
          </w:p>
          <w:p w14:paraId="46BCD0C5" w14:textId="77777777" w:rsidR="0016436B" w:rsidRDefault="0016436B" w:rsidP="00DC238F">
            <w:pPr>
              <w:autoSpaceDE w:val="0"/>
              <w:autoSpaceDN w:val="0"/>
              <w:adjustRightInd w:val="0"/>
            </w:pPr>
          </w:p>
          <w:p w14:paraId="5B3403B2" w14:textId="77777777" w:rsidR="002D233F" w:rsidRPr="002D233F" w:rsidRDefault="002D233F" w:rsidP="00DC238F">
            <w:pPr>
              <w:autoSpaceDE w:val="0"/>
              <w:autoSpaceDN w:val="0"/>
              <w:adjustRightInd w:val="0"/>
              <w:rPr>
                <w:b/>
                <w:sz w:val="24"/>
                <w:szCs w:val="24"/>
              </w:rPr>
            </w:pPr>
            <w:r w:rsidRPr="002D233F">
              <w:rPr>
                <w:b/>
                <w:sz w:val="24"/>
                <w:szCs w:val="24"/>
              </w:rPr>
              <w:t xml:space="preserve">Respecting ourselves and others - Expressing opinions and respecting other points of view, including discussing topical issues </w:t>
            </w:r>
          </w:p>
          <w:p w14:paraId="64FF8837" w14:textId="6507896E" w:rsidR="0016436B" w:rsidRPr="00F150E5" w:rsidRDefault="002D233F" w:rsidP="00DC238F">
            <w:pPr>
              <w:autoSpaceDE w:val="0"/>
              <w:autoSpaceDN w:val="0"/>
              <w:adjustRightInd w:val="0"/>
              <w:rPr>
                <w:color w:val="0070C0"/>
                <w:sz w:val="20"/>
                <w:szCs w:val="20"/>
              </w:rPr>
            </w:pPr>
            <w:proofErr w:type="spellStart"/>
            <w:r w:rsidRPr="00F150E5">
              <w:rPr>
                <w:color w:val="0070C0"/>
                <w:sz w:val="20"/>
                <w:szCs w:val="20"/>
              </w:rPr>
              <w:t>PoS</w:t>
            </w:r>
            <w:proofErr w:type="spellEnd"/>
            <w:r w:rsidRPr="00F150E5">
              <w:rPr>
                <w:color w:val="0070C0"/>
                <w:sz w:val="20"/>
                <w:szCs w:val="20"/>
              </w:rPr>
              <w:t xml:space="preserve"> Refs: R30, R34</w:t>
            </w:r>
          </w:p>
          <w:p w14:paraId="3773D754" w14:textId="77777777" w:rsidR="002D233F" w:rsidRPr="00F150E5" w:rsidRDefault="002D233F" w:rsidP="002140D2">
            <w:pPr>
              <w:pStyle w:val="ListParagraph"/>
              <w:numPr>
                <w:ilvl w:val="0"/>
                <w:numId w:val="11"/>
              </w:numPr>
              <w:autoSpaceDE w:val="0"/>
              <w:autoSpaceDN w:val="0"/>
              <w:adjustRightInd w:val="0"/>
            </w:pPr>
            <w:r w:rsidRPr="00F150E5">
              <w:t xml:space="preserve">about the link between values and behaviour and how to be a positive role model </w:t>
            </w:r>
          </w:p>
          <w:p w14:paraId="65BD4DAA" w14:textId="77777777" w:rsidR="002D233F" w:rsidRPr="00F150E5" w:rsidRDefault="002D233F" w:rsidP="002140D2">
            <w:pPr>
              <w:pStyle w:val="ListParagraph"/>
              <w:numPr>
                <w:ilvl w:val="0"/>
                <w:numId w:val="11"/>
              </w:numPr>
              <w:autoSpaceDE w:val="0"/>
              <w:autoSpaceDN w:val="0"/>
              <w:adjustRightInd w:val="0"/>
            </w:pPr>
            <w:r w:rsidRPr="00F150E5">
              <w:t xml:space="preserve">how to discuss issues respectfully </w:t>
            </w:r>
          </w:p>
          <w:p w14:paraId="4B652A5E" w14:textId="77777777" w:rsidR="002D233F" w:rsidRPr="00F150E5" w:rsidRDefault="002D233F" w:rsidP="002140D2">
            <w:pPr>
              <w:pStyle w:val="ListParagraph"/>
              <w:numPr>
                <w:ilvl w:val="0"/>
                <w:numId w:val="11"/>
              </w:numPr>
              <w:autoSpaceDE w:val="0"/>
              <w:autoSpaceDN w:val="0"/>
              <w:adjustRightInd w:val="0"/>
            </w:pPr>
            <w:r w:rsidRPr="00F150E5">
              <w:t xml:space="preserve">how to listen to and respect other points of view </w:t>
            </w:r>
          </w:p>
          <w:p w14:paraId="7B13E2BC" w14:textId="77777777" w:rsidR="002D233F" w:rsidRPr="00F150E5" w:rsidRDefault="002D233F" w:rsidP="002140D2">
            <w:pPr>
              <w:pStyle w:val="ListParagraph"/>
              <w:numPr>
                <w:ilvl w:val="0"/>
                <w:numId w:val="11"/>
              </w:numPr>
              <w:autoSpaceDE w:val="0"/>
              <w:autoSpaceDN w:val="0"/>
              <w:adjustRightInd w:val="0"/>
            </w:pPr>
            <w:r w:rsidRPr="00F150E5">
              <w:t xml:space="preserve">how to constructively challenge points of view they disagree with </w:t>
            </w:r>
          </w:p>
          <w:p w14:paraId="48FB279B" w14:textId="46F689DE" w:rsidR="002D233F" w:rsidRDefault="002D233F" w:rsidP="002140D2">
            <w:pPr>
              <w:pStyle w:val="ListParagraph"/>
              <w:numPr>
                <w:ilvl w:val="0"/>
                <w:numId w:val="11"/>
              </w:numPr>
              <w:autoSpaceDE w:val="0"/>
              <w:autoSpaceDN w:val="0"/>
              <w:adjustRightInd w:val="0"/>
            </w:pPr>
            <w:r w:rsidRPr="00F150E5">
              <w:t>ways to participate effectively in discussions online and manage conflict or disagreements</w:t>
            </w:r>
          </w:p>
        </w:tc>
      </w:tr>
      <w:tr w:rsidR="00F32B0D" w14:paraId="50B2F7E9" w14:textId="77777777" w:rsidTr="00123CE2">
        <w:tc>
          <w:tcPr>
            <w:tcW w:w="1841" w:type="dxa"/>
            <w:shd w:val="clear" w:color="auto" w:fill="E2EFD9" w:themeFill="accent6" w:themeFillTint="33"/>
            <w:textDirection w:val="btLr"/>
          </w:tcPr>
          <w:p w14:paraId="6E333730" w14:textId="6C943459" w:rsidR="00F32B0D" w:rsidRDefault="00633170" w:rsidP="006A431B">
            <w:pPr>
              <w:pStyle w:val="ListParagraph"/>
              <w:ind w:left="360" w:right="113"/>
              <w:jc w:val="center"/>
              <w:rPr>
                <w:rFonts w:ascii="Calibri" w:eastAsia="Times New Roman" w:hAnsi="Calibri" w:cs="Times New Roman"/>
                <w:b/>
                <w:bCs/>
                <w:color w:val="254784"/>
                <w:sz w:val="28"/>
                <w:szCs w:val="28"/>
                <w:lang w:eastAsia="en-GB"/>
              </w:rPr>
            </w:pPr>
            <w:r>
              <w:rPr>
                <w:rFonts w:ascii="Calibri" w:eastAsia="Times New Roman" w:hAnsi="Calibri" w:cs="Times New Roman"/>
                <w:b/>
                <w:bCs/>
                <w:color w:val="254784"/>
                <w:sz w:val="28"/>
                <w:szCs w:val="28"/>
                <w:lang w:eastAsia="en-GB"/>
              </w:rPr>
              <w:lastRenderedPageBreak/>
              <w:t xml:space="preserve">Safeguarding </w:t>
            </w:r>
          </w:p>
          <w:p w14:paraId="0CA920C3" w14:textId="07A433C7" w:rsidR="00633170" w:rsidRPr="00633170" w:rsidRDefault="00633170" w:rsidP="006A431B">
            <w:pPr>
              <w:pStyle w:val="ListParagraph"/>
              <w:ind w:left="360" w:right="113"/>
              <w:jc w:val="center"/>
              <w:rPr>
                <w:rFonts w:ascii="Calibri" w:eastAsia="Times New Roman" w:hAnsi="Calibri" w:cs="Times New Roman"/>
                <w:b/>
                <w:bCs/>
                <w:color w:val="254784"/>
                <w:sz w:val="24"/>
                <w:szCs w:val="24"/>
                <w:lang w:eastAsia="en-GB"/>
              </w:rPr>
            </w:pPr>
            <w:r w:rsidRPr="00633170">
              <w:rPr>
                <w:rFonts w:ascii="Calibri" w:eastAsia="Times New Roman" w:hAnsi="Calibri" w:cs="Times New Roman"/>
                <w:b/>
                <w:bCs/>
                <w:color w:val="254784"/>
                <w:sz w:val="24"/>
                <w:szCs w:val="24"/>
                <w:lang w:eastAsia="en-GB"/>
              </w:rPr>
              <w:t xml:space="preserve">Keeping Safe; Internet Safety </w:t>
            </w:r>
          </w:p>
          <w:p w14:paraId="3E578D69" w14:textId="53C88FD0" w:rsidR="005712E9" w:rsidRPr="001A3505" w:rsidRDefault="005712E9" w:rsidP="006A431B">
            <w:pPr>
              <w:pStyle w:val="ListParagraph"/>
              <w:ind w:left="360" w:right="113"/>
              <w:jc w:val="center"/>
            </w:pPr>
          </w:p>
        </w:tc>
        <w:tc>
          <w:tcPr>
            <w:tcW w:w="6118" w:type="dxa"/>
            <w:shd w:val="clear" w:color="auto" w:fill="E2EFD9" w:themeFill="accent6" w:themeFillTint="33"/>
          </w:tcPr>
          <w:p w14:paraId="2D71281B" w14:textId="7DE761AE" w:rsidR="007451BF" w:rsidRPr="0023285C" w:rsidRDefault="007451BF" w:rsidP="007451BF">
            <w:pPr>
              <w:rPr>
                <w:b/>
                <w:color w:val="C00000"/>
                <w:sz w:val="24"/>
                <w:szCs w:val="24"/>
              </w:rPr>
            </w:pPr>
            <w:r w:rsidRPr="0023285C">
              <w:rPr>
                <w:b/>
                <w:color w:val="C00000"/>
                <w:sz w:val="24"/>
                <w:szCs w:val="24"/>
              </w:rPr>
              <w:t xml:space="preserve">Media literacy and Digital resilience - How information online is targeted; different media types, their role and impact </w:t>
            </w:r>
          </w:p>
          <w:p w14:paraId="77C3C716" w14:textId="3E74498A" w:rsidR="00FF03A9" w:rsidRPr="00F150E5" w:rsidRDefault="007451BF" w:rsidP="007451BF">
            <w:pPr>
              <w:rPr>
                <w:color w:val="0070C0"/>
                <w:sz w:val="20"/>
                <w:szCs w:val="20"/>
              </w:rPr>
            </w:pPr>
            <w:proofErr w:type="spellStart"/>
            <w:r w:rsidRPr="00F150E5">
              <w:rPr>
                <w:color w:val="0070C0"/>
                <w:sz w:val="20"/>
                <w:szCs w:val="20"/>
              </w:rPr>
              <w:t>PoS</w:t>
            </w:r>
            <w:proofErr w:type="spellEnd"/>
            <w:r w:rsidRPr="00F150E5">
              <w:rPr>
                <w:color w:val="0070C0"/>
                <w:sz w:val="20"/>
                <w:szCs w:val="20"/>
              </w:rPr>
              <w:t xml:space="preserve"> Refs: L12, L14</w:t>
            </w:r>
          </w:p>
          <w:p w14:paraId="7A817AB2" w14:textId="3F213350" w:rsidR="007451BF" w:rsidRPr="0023285C" w:rsidRDefault="007451BF" w:rsidP="002140D2">
            <w:pPr>
              <w:pStyle w:val="ListParagraph"/>
              <w:numPr>
                <w:ilvl w:val="0"/>
                <w:numId w:val="5"/>
              </w:numPr>
              <w:rPr>
                <w:color w:val="C00000"/>
              </w:rPr>
            </w:pPr>
            <w:r w:rsidRPr="0023285C">
              <w:rPr>
                <w:color w:val="C00000"/>
              </w:rPr>
              <w:t>to identify different types of media and their different purposes e.g. to entertain, inform, persuade or advertise</w:t>
            </w:r>
          </w:p>
          <w:p w14:paraId="29A0B366" w14:textId="4AF8BE88" w:rsidR="007451BF" w:rsidRPr="0023285C" w:rsidRDefault="007451BF" w:rsidP="002140D2">
            <w:pPr>
              <w:pStyle w:val="ListParagraph"/>
              <w:numPr>
                <w:ilvl w:val="0"/>
                <w:numId w:val="5"/>
              </w:numPr>
              <w:rPr>
                <w:color w:val="C00000"/>
              </w:rPr>
            </w:pPr>
            <w:r w:rsidRPr="0023285C">
              <w:rPr>
                <w:color w:val="C00000"/>
              </w:rPr>
              <w:t>basic strategies to assess whether content online (e.g. research, news, reviews, blogs) is based on fact, opinion, or is biased</w:t>
            </w:r>
          </w:p>
          <w:p w14:paraId="150F19A3" w14:textId="27F9A582" w:rsidR="007451BF" w:rsidRPr="0023285C" w:rsidRDefault="007451BF" w:rsidP="002140D2">
            <w:pPr>
              <w:pStyle w:val="ListParagraph"/>
              <w:numPr>
                <w:ilvl w:val="0"/>
                <w:numId w:val="5"/>
              </w:numPr>
              <w:rPr>
                <w:color w:val="C00000"/>
              </w:rPr>
            </w:pPr>
            <w:r w:rsidRPr="0023285C">
              <w:rPr>
                <w:color w:val="C00000"/>
              </w:rPr>
              <w:t>that some media and online content promote stereotypes</w:t>
            </w:r>
          </w:p>
          <w:p w14:paraId="7F5743EC" w14:textId="0ED85082" w:rsidR="007451BF" w:rsidRPr="0023285C" w:rsidRDefault="007451BF" w:rsidP="002140D2">
            <w:pPr>
              <w:pStyle w:val="ListParagraph"/>
              <w:numPr>
                <w:ilvl w:val="0"/>
                <w:numId w:val="5"/>
              </w:numPr>
              <w:rPr>
                <w:color w:val="C00000"/>
              </w:rPr>
            </w:pPr>
            <w:r w:rsidRPr="0023285C">
              <w:rPr>
                <w:color w:val="C00000"/>
              </w:rPr>
              <w:t>how to assess which search results are more reliable than others</w:t>
            </w:r>
          </w:p>
          <w:p w14:paraId="51D5C066" w14:textId="46BE9AA2" w:rsidR="007451BF" w:rsidRPr="0023285C" w:rsidRDefault="007451BF" w:rsidP="002140D2">
            <w:pPr>
              <w:pStyle w:val="ListParagraph"/>
              <w:numPr>
                <w:ilvl w:val="0"/>
                <w:numId w:val="5"/>
              </w:numPr>
              <w:rPr>
                <w:color w:val="C00000"/>
              </w:rPr>
            </w:pPr>
            <w:r w:rsidRPr="0023285C">
              <w:rPr>
                <w:color w:val="C00000"/>
              </w:rPr>
              <w:t>to recognise unsafe or suspicious content online</w:t>
            </w:r>
          </w:p>
          <w:p w14:paraId="6418AB4B" w14:textId="2360E61D" w:rsidR="00FF03A9" w:rsidRPr="007451BF" w:rsidRDefault="007451BF" w:rsidP="002140D2">
            <w:pPr>
              <w:pStyle w:val="ListParagraph"/>
              <w:numPr>
                <w:ilvl w:val="0"/>
                <w:numId w:val="5"/>
              </w:numPr>
              <w:rPr>
                <w:sz w:val="24"/>
                <w:szCs w:val="24"/>
              </w:rPr>
            </w:pPr>
            <w:r w:rsidRPr="0023285C">
              <w:rPr>
                <w:color w:val="C00000"/>
              </w:rPr>
              <w:t>how devices store and share information</w:t>
            </w:r>
          </w:p>
          <w:p w14:paraId="30B6CEC0" w14:textId="3803E270" w:rsidR="00FF03A9" w:rsidRDefault="00FF03A9" w:rsidP="00DC238F"/>
          <w:p w14:paraId="0812A30E" w14:textId="4E0604AF" w:rsidR="00712419" w:rsidRDefault="00712419" w:rsidP="00DC238F"/>
          <w:p w14:paraId="57EE9B0B" w14:textId="77BEDD4B" w:rsidR="00712419" w:rsidRDefault="00712419" w:rsidP="00DC238F"/>
          <w:p w14:paraId="703C8074" w14:textId="5C18C5DE" w:rsidR="00712419" w:rsidRDefault="00712419" w:rsidP="00DC238F"/>
          <w:p w14:paraId="3D6BCCDC" w14:textId="6B9EED62" w:rsidR="00712419" w:rsidRDefault="00712419" w:rsidP="00DC238F"/>
          <w:p w14:paraId="4B05C428" w14:textId="3743209A" w:rsidR="00712419" w:rsidRDefault="00712419" w:rsidP="00DC238F"/>
          <w:p w14:paraId="26F0BDC5" w14:textId="7CACF718" w:rsidR="00712419" w:rsidRDefault="00712419" w:rsidP="00DC238F"/>
          <w:p w14:paraId="47FE26AA" w14:textId="77777777" w:rsidR="00712419" w:rsidRDefault="00712419" w:rsidP="00DC238F"/>
          <w:p w14:paraId="6C288DFF" w14:textId="5592061B" w:rsidR="00DC238F" w:rsidRPr="00DC238F" w:rsidRDefault="00DC238F" w:rsidP="00DC238F">
            <w:pPr>
              <w:rPr>
                <w:b/>
                <w:sz w:val="24"/>
                <w:szCs w:val="24"/>
              </w:rPr>
            </w:pPr>
            <w:r w:rsidRPr="00DC238F">
              <w:rPr>
                <w:b/>
                <w:sz w:val="24"/>
                <w:szCs w:val="24"/>
              </w:rPr>
              <w:t xml:space="preserve">Keeping safe - Keeping safe in different situations, including responding in emergencies, first aid </w:t>
            </w:r>
            <w:r w:rsidRPr="00DC238F">
              <w:rPr>
                <w:b/>
                <w:color w:val="FF0000"/>
                <w:sz w:val="24"/>
                <w:szCs w:val="24"/>
              </w:rPr>
              <w:t>and FGM</w:t>
            </w:r>
          </w:p>
          <w:p w14:paraId="49AE81D3" w14:textId="74AA3CE4" w:rsidR="00DC238F" w:rsidRPr="00F150E5" w:rsidRDefault="00DC238F" w:rsidP="00DC238F">
            <w:pPr>
              <w:rPr>
                <w:color w:val="0070C0"/>
                <w:sz w:val="20"/>
                <w:szCs w:val="20"/>
              </w:rPr>
            </w:pPr>
            <w:proofErr w:type="spellStart"/>
            <w:r w:rsidRPr="00F150E5">
              <w:rPr>
                <w:color w:val="0070C0"/>
                <w:sz w:val="20"/>
                <w:szCs w:val="20"/>
              </w:rPr>
              <w:t>PoS</w:t>
            </w:r>
            <w:proofErr w:type="spellEnd"/>
            <w:r w:rsidRPr="00F150E5">
              <w:rPr>
                <w:color w:val="0070C0"/>
                <w:sz w:val="20"/>
                <w:szCs w:val="20"/>
              </w:rPr>
              <w:t xml:space="preserve"> Refs: H38, H43, H44, H45</w:t>
            </w:r>
          </w:p>
          <w:p w14:paraId="6016EF81" w14:textId="77777777" w:rsidR="00DC238F" w:rsidRDefault="00DC238F" w:rsidP="002140D2">
            <w:pPr>
              <w:pStyle w:val="ListParagraph"/>
              <w:numPr>
                <w:ilvl w:val="0"/>
                <w:numId w:val="19"/>
              </w:numPr>
            </w:pPr>
            <w:r>
              <w:t xml:space="preserve">to identify when situations are becoming risky, unsafe or an emergency </w:t>
            </w:r>
          </w:p>
          <w:p w14:paraId="65AD01F1" w14:textId="77777777" w:rsidR="00DC238F" w:rsidRDefault="00DC238F" w:rsidP="002140D2">
            <w:pPr>
              <w:pStyle w:val="ListParagraph"/>
              <w:numPr>
                <w:ilvl w:val="0"/>
                <w:numId w:val="19"/>
              </w:numPr>
            </w:pPr>
            <w:r>
              <w:t xml:space="preserve">to identify occasions where they can help take responsibility for their own safety </w:t>
            </w:r>
          </w:p>
          <w:p w14:paraId="0B8F32FA" w14:textId="77777777" w:rsidR="00DC238F" w:rsidRPr="00F150E5" w:rsidRDefault="00DC238F" w:rsidP="002140D2">
            <w:pPr>
              <w:pStyle w:val="ListParagraph"/>
              <w:numPr>
                <w:ilvl w:val="0"/>
                <w:numId w:val="19"/>
              </w:numPr>
            </w:pPr>
            <w:r w:rsidRPr="00F150E5">
              <w:t xml:space="preserve">to differentiate between positive risk taking (e.g. trying a challenging new sport) and dangerous behaviour </w:t>
            </w:r>
          </w:p>
          <w:p w14:paraId="385FB012" w14:textId="77777777" w:rsidR="00DC238F" w:rsidRPr="00F150E5" w:rsidRDefault="00DC238F" w:rsidP="002140D2">
            <w:pPr>
              <w:pStyle w:val="ListParagraph"/>
              <w:numPr>
                <w:ilvl w:val="0"/>
                <w:numId w:val="19"/>
              </w:numPr>
            </w:pPr>
            <w:r w:rsidRPr="00F150E5">
              <w:t xml:space="preserve">how to deal with common injuries using basic first aid techniques </w:t>
            </w:r>
          </w:p>
          <w:p w14:paraId="67577B4D" w14:textId="77777777" w:rsidR="00DC238F" w:rsidRPr="00F150E5" w:rsidRDefault="00DC238F" w:rsidP="002140D2">
            <w:pPr>
              <w:pStyle w:val="ListParagraph"/>
              <w:numPr>
                <w:ilvl w:val="0"/>
                <w:numId w:val="19"/>
              </w:numPr>
            </w:pPr>
            <w:r w:rsidRPr="00F150E5">
              <w:lastRenderedPageBreak/>
              <w:t xml:space="preserve">how to respond in an emergency, including when and how to contact different emergency services </w:t>
            </w:r>
          </w:p>
          <w:p w14:paraId="0AA7FC5C" w14:textId="6AD5BB0B" w:rsidR="00FF03A9" w:rsidRPr="0023285C" w:rsidRDefault="00DC238F" w:rsidP="002140D2">
            <w:pPr>
              <w:pStyle w:val="ListParagraph"/>
              <w:numPr>
                <w:ilvl w:val="0"/>
                <w:numId w:val="18"/>
              </w:numPr>
              <w:rPr>
                <w:color w:val="FF0000"/>
              </w:rPr>
            </w:pPr>
            <w:r w:rsidRPr="0023285C">
              <w:rPr>
                <w:color w:val="FF0000"/>
              </w:rPr>
              <w:t>that female genital mutilation (FGM) is against British law¹ what to do and whom to tell if they think they or someone they know might be at risk of FGM</w:t>
            </w:r>
            <w:r w:rsidR="008E1593">
              <w:rPr>
                <w:color w:val="FF0000"/>
              </w:rPr>
              <w:t xml:space="preserve"> </w:t>
            </w:r>
            <w:r w:rsidR="008E1593" w:rsidRPr="008E1593">
              <w:rPr>
                <w:b/>
                <w:color w:val="FF0000"/>
              </w:rPr>
              <w:t>(Optional content of RSE curriculum)</w:t>
            </w:r>
          </w:p>
        </w:tc>
        <w:tc>
          <w:tcPr>
            <w:tcW w:w="6117" w:type="dxa"/>
            <w:shd w:val="clear" w:color="auto" w:fill="E2EFD9" w:themeFill="accent6" w:themeFillTint="33"/>
          </w:tcPr>
          <w:p w14:paraId="20D171F8" w14:textId="77777777" w:rsidR="002D233F" w:rsidRPr="0023285C" w:rsidRDefault="002D233F" w:rsidP="002D233F">
            <w:pPr>
              <w:autoSpaceDE w:val="0"/>
              <w:autoSpaceDN w:val="0"/>
              <w:adjustRightInd w:val="0"/>
              <w:rPr>
                <w:b/>
                <w:color w:val="C00000"/>
                <w:sz w:val="24"/>
                <w:szCs w:val="24"/>
              </w:rPr>
            </w:pPr>
            <w:r w:rsidRPr="0023285C">
              <w:rPr>
                <w:b/>
                <w:color w:val="C00000"/>
                <w:sz w:val="24"/>
                <w:szCs w:val="24"/>
              </w:rPr>
              <w:lastRenderedPageBreak/>
              <w:t xml:space="preserve">Media literacy and Digital resilience - Evaluating media sources; sharing things online </w:t>
            </w:r>
          </w:p>
          <w:p w14:paraId="575DFAE7" w14:textId="0E361584" w:rsidR="002D233F" w:rsidRPr="00F150E5" w:rsidRDefault="002D233F" w:rsidP="002D233F">
            <w:pPr>
              <w:autoSpaceDE w:val="0"/>
              <w:autoSpaceDN w:val="0"/>
              <w:adjustRightInd w:val="0"/>
              <w:rPr>
                <w:color w:val="0070C0"/>
                <w:sz w:val="20"/>
                <w:szCs w:val="20"/>
              </w:rPr>
            </w:pPr>
            <w:proofErr w:type="spellStart"/>
            <w:r w:rsidRPr="00F150E5">
              <w:rPr>
                <w:color w:val="0070C0"/>
                <w:sz w:val="20"/>
                <w:szCs w:val="20"/>
              </w:rPr>
              <w:t>PoS</w:t>
            </w:r>
            <w:proofErr w:type="spellEnd"/>
            <w:r w:rsidRPr="00F150E5">
              <w:rPr>
                <w:color w:val="0070C0"/>
                <w:sz w:val="20"/>
                <w:szCs w:val="20"/>
              </w:rPr>
              <w:t xml:space="preserve"> Refs: H37, L11, L13, L15, L16</w:t>
            </w:r>
          </w:p>
          <w:p w14:paraId="5CF7776E" w14:textId="77777777" w:rsidR="002D233F" w:rsidRPr="0023285C" w:rsidRDefault="002D233F" w:rsidP="002140D2">
            <w:pPr>
              <w:pStyle w:val="ListParagraph"/>
              <w:numPr>
                <w:ilvl w:val="0"/>
                <w:numId w:val="12"/>
              </w:numPr>
              <w:autoSpaceDE w:val="0"/>
              <w:autoSpaceDN w:val="0"/>
              <w:adjustRightInd w:val="0"/>
              <w:rPr>
                <w:color w:val="C00000"/>
              </w:rPr>
            </w:pPr>
            <w:r w:rsidRPr="0023285C">
              <w:rPr>
                <w:color w:val="C00000"/>
              </w:rPr>
              <w:t xml:space="preserve">about the benefits of safe internet use e.g. learning, connecting and communicating </w:t>
            </w:r>
          </w:p>
          <w:p w14:paraId="1D1CA1C3" w14:textId="77777777" w:rsidR="002D233F" w:rsidRPr="0023285C" w:rsidRDefault="002D233F" w:rsidP="002140D2">
            <w:pPr>
              <w:pStyle w:val="ListParagraph"/>
              <w:numPr>
                <w:ilvl w:val="0"/>
                <w:numId w:val="12"/>
              </w:numPr>
              <w:autoSpaceDE w:val="0"/>
              <w:autoSpaceDN w:val="0"/>
              <w:adjustRightInd w:val="0"/>
              <w:rPr>
                <w:color w:val="C00000"/>
              </w:rPr>
            </w:pPr>
            <w:r w:rsidRPr="0023285C">
              <w:rPr>
                <w:color w:val="C00000"/>
              </w:rPr>
              <w:t xml:space="preserve">how and why images online might be manipulated, altered, or faked </w:t>
            </w:r>
          </w:p>
          <w:p w14:paraId="5245542C" w14:textId="77777777" w:rsidR="002D233F" w:rsidRPr="0023285C" w:rsidRDefault="002D233F" w:rsidP="002140D2">
            <w:pPr>
              <w:pStyle w:val="ListParagraph"/>
              <w:numPr>
                <w:ilvl w:val="0"/>
                <w:numId w:val="12"/>
              </w:numPr>
              <w:autoSpaceDE w:val="0"/>
              <w:autoSpaceDN w:val="0"/>
              <w:adjustRightInd w:val="0"/>
              <w:rPr>
                <w:color w:val="C00000"/>
              </w:rPr>
            </w:pPr>
            <w:r w:rsidRPr="0023285C">
              <w:rPr>
                <w:color w:val="C00000"/>
              </w:rPr>
              <w:t xml:space="preserve">how to recognise when images might have been altered </w:t>
            </w:r>
          </w:p>
          <w:p w14:paraId="1DD9A4D1" w14:textId="77777777" w:rsidR="002D233F" w:rsidRPr="0023285C" w:rsidRDefault="002D233F" w:rsidP="002140D2">
            <w:pPr>
              <w:pStyle w:val="ListParagraph"/>
              <w:numPr>
                <w:ilvl w:val="0"/>
                <w:numId w:val="12"/>
              </w:numPr>
              <w:autoSpaceDE w:val="0"/>
              <w:autoSpaceDN w:val="0"/>
              <w:adjustRightInd w:val="0"/>
              <w:rPr>
                <w:color w:val="C00000"/>
              </w:rPr>
            </w:pPr>
            <w:r w:rsidRPr="0023285C">
              <w:rPr>
                <w:color w:val="C00000"/>
              </w:rPr>
              <w:t xml:space="preserve">why people choose to communicate through social media and some of the risks and challenges of doing so </w:t>
            </w:r>
          </w:p>
          <w:p w14:paraId="6888B119" w14:textId="77777777" w:rsidR="002D233F" w:rsidRPr="0023285C" w:rsidRDefault="002D233F" w:rsidP="002140D2">
            <w:pPr>
              <w:pStyle w:val="ListParagraph"/>
              <w:numPr>
                <w:ilvl w:val="0"/>
                <w:numId w:val="12"/>
              </w:numPr>
              <w:autoSpaceDE w:val="0"/>
              <w:autoSpaceDN w:val="0"/>
              <w:adjustRightInd w:val="0"/>
              <w:rPr>
                <w:color w:val="C00000"/>
              </w:rPr>
            </w:pPr>
            <w:r w:rsidRPr="0023285C">
              <w:rPr>
                <w:color w:val="C00000"/>
              </w:rPr>
              <w:t xml:space="preserve">that social media sites have age restrictions and regulations for use </w:t>
            </w:r>
          </w:p>
          <w:p w14:paraId="4AC7B5B0" w14:textId="77777777" w:rsidR="002D233F" w:rsidRPr="0023285C" w:rsidRDefault="002D233F" w:rsidP="002140D2">
            <w:pPr>
              <w:pStyle w:val="ListParagraph"/>
              <w:numPr>
                <w:ilvl w:val="0"/>
                <w:numId w:val="12"/>
              </w:numPr>
              <w:autoSpaceDE w:val="0"/>
              <w:autoSpaceDN w:val="0"/>
              <w:adjustRightInd w:val="0"/>
              <w:rPr>
                <w:color w:val="C00000"/>
              </w:rPr>
            </w:pPr>
            <w:r w:rsidRPr="0023285C">
              <w:rPr>
                <w:color w:val="C00000"/>
              </w:rPr>
              <w:t xml:space="preserve">the reasons why some media and online content is not appropriate for children </w:t>
            </w:r>
          </w:p>
          <w:p w14:paraId="6D8F3FA0" w14:textId="77777777" w:rsidR="002D233F" w:rsidRPr="0023285C" w:rsidRDefault="002D233F" w:rsidP="002140D2">
            <w:pPr>
              <w:pStyle w:val="ListParagraph"/>
              <w:numPr>
                <w:ilvl w:val="0"/>
                <w:numId w:val="12"/>
              </w:numPr>
              <w:autoSpaceDE w:val="0"/>
              <w:autoSpaceDN w:val="0"/>
              <w:adjustRightInd w:val="0"/>
              <w:rPr>
                <w:color w:val="C00000"/>
              </w:rPr>
            </w:pPr>
            <w:r w:rsidRPr="0023285C">
              <w:rPr>
                <w:color w:val="C00000"/>
              </w:rPr>
              <w:t xml:space="preserve">how online content can be designed to manipulate people’s emotions and encourage them to read or share things </w:t>
            </w:r>
          </w:p>
          <w:p w14:paraId="05EF7DEA" w14:textId="77777777" w:rsidR="002D233F" w:rsidRPr="0023285C" w:rsidRDefault="002D233F" w:rsidP="002140D2">
            <w:pPr>
              <w:pStyle w:val="ListParagraph"/>
              <w:numPr>
                <w:ilvl w:val="0"/>
                <w:numId w:val="12"/>
              </w:numPr>
              <w:autoSpaceDE w:val="0"/>
              <w:autoSpaceDN w:val="0"/>
              <w:adjustRightInd w:val="0"/>
              <w:rPr>
                <w:color w:val="C00000"/>
              </w:rPr>
            </w:pPr>
            <w:r w:rsidRPr="0023285C">
              <w:rPr>
                <w:color w:val="C00000"/>
              </w:rPr>
              <w:t xml:space="preserve">about sharing things online, including rules and laws relating to this </w:t>
            </w:r>
          </w:p>
          <w:p w14:paraId="61E4285E" w14:textId="77777777" w:rsidR="002D233F" w:rsidRPr="0023285C" w:rsidRDefault="002D233F" w:rsidP="002140D2">
            <w:pPr>
              <w:pStyle w:val="ListParagraph"/>
              <w:numPr>
                <w:ilvl w:val="0"/>
                <w:numId w:val="12"/>
              </w:numPr>
              <w:autoSpaceDE w:val="0"/>
              <w:autoSpaceDN w:val="0"/>
              <w:adjustRightInd w:val="0"/>
              <w:rPr>
                <w:color w:val="C00000"/>
              </w:rPr>
            </w:pPr>
            <w:r w:rsidRPr="0023285C">
              <w:rPr>
                <w:color w:val="C00000"/>
              </w:rPr>
              <w:t xml:space="preserve">how to recognise what is appropriate to share online </w:t>
            </w:r>
          </w:p>
          <w:p w14:paraId="3AD12E0F" w14:textId="77777777" w:rsidR="002D233F" w:rsidRPr="0023285C" w:rsidRDefault="002D233F" w:rsidP="002140D2">
            <w:pPr>
              <w:pStyle w:val="ListParagraph"/>
              <w:numPr>
                <w:ilvl w:val="0"/>
                <w:numId w:val="12"/>
              </w:numPr>
              <w:autoSpaceDE w:val="0"/>
              <w:autoSpaceDN w:val="0"/>
              <w:adjustRightInd w:val="0"/>
              <w:rPr>
                <w:rFonts w:cstheme="minorHAnsi"/>
                <w:color w:val="C00000"/>
              </w:rPr>
            </w:pPr>
            <w:r w:rsidRPr="0023285C">
              <w:rPr>
                <w:color w:val="C00000"/>
              </w:rPr>
              <w:t>how to report inappropriate online content or contact</w:t>
            </w:r>
          </w:p>
          <w:p w14:paraId="63688F38" w14:textId="7EB49EDB" w:rsidR="0016436B" w:rsidRDefault="0016436B" w:rsidP="0016436B">
            <w:pPr>
              <w:autoSpaceDE w:val="0"/>
              <w:autoSpaceDN w:val="0"/>
              <w:adjustRightInd w:val="0"/>
              <w:rPr>
                <w:rFonts w:cstheme="minorHAnsi"/>
              </w:rPr>
            </w:pPr>
          </w:p>
          <w:p w14:paraId="723F2E2B" w14:textId="77777777" w:rsidR="00F150E5" w:rsidRDefault="00F150E5" w:rsidP="0016436B">
            <w:pPr>
              <w:autoSpaceDE w:val="0"/>
              <w:autoSpaceDN w:val="0"/>
              <w:adjustRightInd w:val="0"/>
              <w:rPr>
                <w:rFonts w:cstheme="minorHAnsi"/>
              </w:rPr>
            </w:pPr>
          </w:p>
          <w:p w14:paraId="77BC2717" w14:textId="68B4873B" w:rsidR="00712419" w:rsidRPr="00712419" w:rsidRDefault="0016436B" w:rsidP="0016436B">
            <w:pPr>
              <w:autoSpaceDE w:val="0"/>
              <w:autoSpaceDN w:val="0"/>
              <w:adjustRightInd w:val="0"/>
              <w:rPr>
                <w:b/>
                <w:sz w:val="24"/>
                <w:szCs w:val="24"/>
              </w:rPr>
            </w:pPr>
            <w:r w:rsidRPr="00712419">
              <w:rPr>
                <w:b/>
                <w:sz w:val="24"/>
                <w:szCs w:val="24"/>
              </w:rPr>
              <w:t>Keeping safe</w:t>
            </w:r>
            <w:r w:rsidR="0023285C">
              <w:rPr>
                <w:b/>
                <w:sz w:val="24"/>
                <w:szCs w:val="24"/>
              </w:rPr>
              <w:t xml:space="preserve"> -</w:t>
            </w:r>
            <w:r w:rsidRPr="00712419">
              <w:rPr>
                <w:b/>
                <w:sz w:val="24"/>
                <w:szCs w:val="24"/>
              </w:rPr>
              <w:t xml:space="preserve"> Keeping personal information safe; regulations and choices; drug use and the law; drug use and the media </w:t>
            </w:r>
          </w:p>
          <w:p w14:paraId="626C20A4" w14:textId="57D3D549" w:rsidR="0016436B" w:rsidRPr="00F150E5" w:rsidRDefault="0016436B" w:rsidP="0016436B">
            <w:pPr>
              <w:autoSpaceDE w:val="0"/>
              <w:autoSpaceDN w:val="0"/>
              <w:adjustRightInd w:val="0"/>
              <w:rPr>
                <w:color w:val="0070C0"/>
                <w:sz w:val="20"/>
                <w:szCs w:val="20"/>
              </w:rPr>
            </w:pPr>
            <w:proofErr w:type="spellStart"/>
            <w:r w:rsidRPr="00F150E5">
              <w:rPr>
                <w:color w:val="0070C0"/>
                <w:sz w:val="20"/>
                <w:szCs w:val="20"/>
              </w:rPr>
              <w:t>PoS</w:t>
            </w:r>
            <w:proofErr w:type="spellEnd"/>
            <w:r w:rsidRPr="00F150E5">
              <w:rPr>
                <w:color w:val="0070C0"/>
                <w:sz w:val="20"/>
                <w:szCs w:val="20"/>
              </w:rPr>
              <w:t xml:space="preserve"> Refs: H37, H42, H46, H47, H48, H49, H50</w:t>
            </w:r>
          </w:p>
          <w:p w14:paraId="6ADAE438" w14:textId="77777777" w:rsidR="00712419" w:rsidRPr="0023285C" w:rsidRDefault="0016436B" w:rsidP="002140D2">
            <w:pPr>
              <w:pStyle w:val="ListParagraph"/>
              <w:numPr>
                <w:ilvl w:val="0"/>
                <w:numId w:val="16"/>
              </w:numPr>
              <w:autoSpaceDE w:val="0"/>
              <w:autoSpaceDN w:val="0"/>
              <w:adjustRightInd w:val="0"/>
              <w:rPr>
                <w:color w:val="C00000"/>
              </w:rPr>
            </w:pPr>
            <w:r w:rsidRPr="0023285C">
              <w:rPr>
                <w:color w:val="C00000"/>
              </w:rPr>
              <w:t xml:space="preserve">how to protect personal information online </w:t>
            </w:r>
          </w:p>
          <w:p w14:paraId="6FD382A8" w14:textId="77777777" w:rsidR="00712419" w:rsidRPr="0023285C" w:rsidRDefault="0016436B" w:rsidP="002140D2">
            <w:pPr>
              <w:pStyle w:val="ListParagraph"/>
              <w:numPr>
                <w:ilvl w:val="0"/>
                <w:numId w:val="16"/>
              </w:numPr>
              <w:autoSpaceDE w:val="0"/>
              <w:autoSpaceDN w:val="0"/>
              <w:adjustRightInd w:val="0"/>
              <w:rPr>
                <w:color w:val="C00000"/>
              </w:rPr>
            </w:pPr>
            <w:r w:rsidRPr="0023285C">
              <w:rPr>
                <w:color w:val="C00000"/>
              </w:rPr>
              <w:t xml:space="preserve">to identify potential risks of personal information being misused strategies for dealing with requests for personal information or images of themselves </w:t>
            </w:r>
          </w:p>
          <w:p w14:paraId="3C1D82BB" w14:textId="77777777" w:rsidR="00712419" w:rsidRPr="0023285C" w:rsidRDefault="0016436B" w:rsidP="002140D2">
            <w:pPr>
              <w:pStyle w:val="ListParagraph"/>
              <w:numPr>
                <w:ilvl w:val="0"/>
                <w:numId w:val="16"/>
              </w:numPr>
              <w:autoSpaceDE w:val="0"/>
              <w:autoSpaceDN w:val="0"/>
              <w:adjustRightInd w:val="0"/>
              <w:rPr>
                <w:color w:val="C00000"/>
              </w:rPr>
            </w:pPr>
            <w:r w:rsidRPr="0023285C">
              <w:rPr>
                <w:color w:val="C00000"/>
              </w:rPr>
              <w:t>to identify types of images that are appropriate to share with others and those which might not be appropriate</w:t>
            </w:r>
          </w:p>
          <w:p w14:paraId="7CDA9027" w14:textId="77777777" w:rsidR="00712419" w:rsidRPr="0023285C" w:rsidRDefault="0016436B" w:rsidP="002140D2">
            <w:pPr>
              <w:pStyle w:val="ListParagraph"/>
              <w:numPr>
                <w:ilvl w:val="0"/>
                <w:numId w:val="16"/>
              </w:numPr>
              <w:autoSpaceDE w:val="0"/>
              <w:autoSpaceDN w:val="0"/>
              <w:adjustRightInd w:val="0"/>
              <w:rPr>
                <w:color w:val="C00000"/>
              </w:rPr>
            </w:pPr>
            <w:r w:rsidRPr="0023285C">
              <w:rPr>
                <w:color w:val="C00000"/>
              </w:rPr>
              <w:lastRenderedPageBreak/>
              <w:t xml:space="preserve">that images or text can be quickly shared with others, even when only sent to one person, and what the impact of this might be </w:t>
            </w:r>
          </w:p>
          <w:p w14:paraId="39A4B101" w14:textId="77777777" w:rsidR="00712419" w:rsidRPr="0023285C" w:rsidRDefault="0016436B" w:rsidP="002140D2">
            <w:pPr>
              <w:pStyle w:val="ListParagraph"/>
              <w:numPr>
                <w:ilvl w:val="0"/>
                <w:numId w:val="16"/>
              </w:numPr>
              <w:autoSpaceDE w:val="0"/>
              <w:autoSpaceDN w:val="0"/>
              <w:adjustRightInd w:val="0"/>
              <w:rPr>
                <w:color w:val="C00000"/>
              </w:rPr>
            </w:pPr>
            <w:r w:rsidRPr="0023285C">
              <w:rPr>
                <w:color w:val="C00000"/>
              </w:rPr>
              <w:t xml:space="preserve">what to do if they take, share or come across an image which may upset, hurt or embarrass them or others </w:t>
            </w:r>
          </w:p>
          <w:p w14:paraId="2F6466D5" w14:textId="77777777" w:rsidR="00712419" w:rsidRPr="0023285C" w:rsidRDefault="0016436B" w:rsidP="002140D2">
            <w:pPr>
              <w:pStyle w:val="ListParagraph"/>
              <w:numPr>
                <w:ilvl w:val="0"/>
                <w:numId w:val="16"/>
              </w:numPr>
              <w:autoSpaceDE w:val="0"/>
              <w:autoSpaceDN w:val="0"/>
              <w:adjustRightInd w:val="0"/>
              <w:rPr>
                <w:color w:val="C00000"/>
              </w:rPr>
            </w:pPr>
            <w:r w:rsidRPr="0023285C">
              <w:rPr>
                <w:color w:val="C00000"/>
              </w:rPr>
              <w:t xml:space="preserve">how to report the misuse of personal information or sharing of upsetting content/ images online </w:t>
            </w:r>
          </w:p>
          <w:p w14:paraId="310A40F8" w14:textId="77777777" w:rsidR="00712419" w:rsidRPr="0023285C" w:rsidRDefault="0016436B" w:rsidP="002140D2">
            <w:pPr>
              <w:pStyle w:val="ListParagraph"/>
              <w:numPr>
                <w:ilvl w:val="0"/>
                <w:numId w:val="16"/>
              </w:numPr>
              <w:autoSpaceDE w:val="0"/>
              <w:autoSpaceDN w:val="0"/>
              <w:adjustRightInd w:val="0"/>
              <w:rPr>
                <w:color w:val="C00000"/>
              </w:rPr>
            </w:pPr>
            <w:r w:rsidRPr="0023285C">
              <w:rPr>
                <w:color w:val="C00000"/>
              </w:rPr>
              <w:t xml:space="preserve">about the different age rating systems for social media, T.V, films, games and online gaming </w:t>
            </w:r>
          </w:p>
          <w:p w14:paraId="13445901" w14:textId="77777777" w:rsidR="00712419" w:rsidRPr="0023285C" w:rsidRDefault="0016436B" w:rsidP="002140D2">
            <w:pPr>
              <w:pStyle w:val="ListParagraph"/>
              <w:numPr>
                <w:ilvl w:val="0"/>
                <w:numId w:val="16"/>
              </w:numPr>
              <w:autoSpaceDE w:val="0"/>
              <w:autoSpaceDN w:val="0"/>
              <w:adjustRightInd w:val="0"/>
              <w:rPr>
                <w:color w:val="C00000"/>
              </w:rPr>
            </w:pPr>
            <w:r w:rsidRPr="0023285C">
              <w:rPr>
                <w:color w:val="C00000"/>
              </w:rPr>
              <w:t xml:space="preserve">why age restrictions are important and how they help people make safe decisions about what to watch, use or play </w:t>
            </w:r>
          </w:p>
          <w:p w14:paraId="5290C4B1" w14:textId="77777777" w:rsidR="00712419" w:rsidRPr="0023285C" w:rsidRDefault="0016436B" w:rsidP="002140D2">
            <w:pPr>
              <w:pStyle w:val="ListParagraph"/>
              <w:numPr>
                <w:ilvl w:val="0"/>
                <w:numId w:val="16"/>
              </w:numPr>
              <w:autoSpaceDE w:val="0"/>
              <w:autoSpaceDN w:val="0"/>
              <w:adjustRightInd w:val="0"/>
              <w:rPr>
                <w:color w:val="7030A0"/>
              </w:rPr>
            </w:pPr>
            <w:r w:rsidRPr="0023285C">
              <w:rPr>
                <w:color w:val="7030A0"/>
              </w:rPr>
              <w:t xml:space="preserve">about the risks and effects of different drugs </w:t>
            </w:r>
          </w:p>
          <w:p w14:paraId="15E0556E" w14:textId="77777777" w:rsidR="00712419" w:rsidRPr="0023285C" w:rsidRDefault="0016436B" w:rsidP="002140D2">
            <w:pPr>
              <w:pStyle w:val="ListParagraph"/>
              <w:numPr>
                <w:ilvl w:val="0"/>
                <w:numId w:val="16"/>
              </w:numPr>
              <w:autoSpaceDE w:val="0"/>
              <w:autoSpaceDN w:val="0"/>
              <w:adjustRightInd w:val="0"/>
              <w:rPr>
                <w:color w:val="7030A0"/>
              </w:rPr>
            </w:pPr>
            <w:r w:rsidRPr="0023285C">
              <w:rPr>
                <w:color w:val="7030A0"/>
              </w:rPr>
              <w:t xml:space="preserve">about the laws relating to drugs common to everyday life and illegal drugs </w:t>
            </w:r>
          </w:p>
          <w:p w14:paraId="6C594ECF" w14:textId="77777777" w:rsidR="00712419" w:rsidRPr="0023285C" w:rsidRDefault="0016436B" w:rsidP="002140D2">
            <w:pPr>
              <w:pStyle w:val="ListParagraph"/>
              <w:numPr>
                <w:ilvl w:val="0"/>
                <w:numId w:val="16"/>
              </w:numPr>
              <w:autoSpaceDE w:val="0"/>
              <w:autoSpaceDN w:val="0"/>
              <w:adjustRightInd w:val="0"/>
              <w:rPr>
                <w:color w:val="7030A0"/>
              </w:rPr>
            </w:pPr>
            <w:r w:rsidRPr="0023285C">
              <w:rPr>
                <w:color w:val="7030A0"/>
              </w:rPr>
              <w:t xml:space="preserve">to recognise why </w:t>
            </w:r>
            <w:proofErr w:type="gramStart"/>
            <w:r w:rsidRPr="0023285C">
              <w:rPr>
                <w:color w:val="7030A0"/>
              </w:rPr>
              <w:t>people</w:t>
            </w:r>
            <w:proofErr w:type="gramEnd"/>
            <w:r w:rsidRPr="0023285C">
              <w:rPr>
                <w:color w:val="7030A0"/>
              </w:rPr>
              <w:t xml:space="preserve"> choose to use or not use drugs, including nicotine, alcohol and medicines as well as illegal drugs about the organisations where people can get help and support concerning drug use </w:t>
            </w:r>
          </w:p>
          <w:p w14:paraId="5B2D4AED" w14:textId="77777777" w:rsidR="00712419" w:rsidRPr="0023285C" w:rsidRDefault="0016436B" w:rsidP="002140D2">
            <w:pPr>
              <w:pStyle w:val="ListParagraph"/>
              <w:numPr>
                <w:ilvl w:val="0"/>
                <w:numId w:val="16"/>
              </w:numPr>
              <w:autoSpaceDE w:val="0"/>
              <w:autoSpaceDN w:val="0"/>
              <w:adjustRightInd w:val="0"/>
              <w:rPr>
                <w:color w:val="7030A0"/>
              </w:rPr>
            </w:pPr>
            <w:r w:rsidRPr="0023285C">
              <w:rPr>
                <w:color w:val="7030A0"/>
              </w:rPr>
              <w:t xml:space="preserve">how to ask for help if they have concerns about drug use </w:t>
            </w:r>
          </w:p>
          <w:p w14:paraId="03744E87" w14:textId="77777777" w:rsidR="0016436B" w:rsidRPr="0023285C" w:rsidRDefault="0016436B" w:rsidP="002140D2">
            <w:pPr>
              <w:pStyle w:val="ListParagraph"/>
              <w:numPr>
                <w:ilvl w:val="0"/>
                <w:numId w:val="16"/>
              </w:numPr>
              <w:autoSpaceDE w:val="0"/>
              <w:autoSpaceDN w:val="0"/>
              <w:adjustRightInd w:val="0"/>
              <w:rPr>
                <w:rFonts w:cstheme="minorHAnsi"/>
                <w:color w:val="7030A0"/>
              </w:rPr>
            </w:pPr>
            <w:r w:rsidRPr="0023285C">
              <w:rPr>
                <w:color w:val="7030A0"/>
              </w:rPr>
              <w:t>about mixed messages in the media relating to drug use and how they might influence opinions and decisions</w:t>
            </w:r>
          </w:p>
          <w:p w14:paraId="7435D82C" w14:textId="41EEDBD5" w:rsidR="00F150E5" w:rsidRPr="00712419" w:rsidRDefault="00F150E5" w:rsidP="00F405F0">
            <w:pPr>
              <w:pStyle w:val="ListParagraph"/>
              <w:autoSpaceDE w:val="0"/>
              <w:autoSpaceDN w:val="0"/>
              <w:adjustRightInd w:val="0"/>
              <w:rPr>
                <w:rFonts w:cstheme="minorHAnsi"/>
              </w:rPr>
            </w:pPr>
          </w:p>
        </w:tc>
      </w:tr>
      <w:tr w:rsidR="00F32B0D" w14:paraId="0190A28B" w14:textId="77777777" w:rsidTr="00123CE2">
        <w:tc>
          <w:tcPr>
            <w:tcW w:w="1841" w:type="dxa"/>
            <w:shd w:val="clear" w:color="auto" w:fill="DEEAF6" w:themeFill="accent1" w:themeFillTint="33"/>
            <w:textDirection w:val="btLr"/>
          </w:tcPr>
          <w:p w14:paraId="6DAA4F0F" w14:textId="746AF0CD" w:rsidR="00F32B0D" w:rsidRDefault="00F32B0D" w:rsidP="006A431B">
            <w:pPr>
              <w:pStyle w:val="ListParagraph"/>
              <w:ind w:left="360" w:right="113"/>
              <w:jc w:val="center"/>
              <w:rPr>
                <w:rFonts w:ascii="Calibri" w:eastAsia="Times New Roman" w:hAnsi="Calibri" w:cs="Times New Roman"/>
                <w:b/>
                <w:bCs/>
                <w:color w:val="254784"/>
                <w:sz w:val="28"/>
                <w:szCs w:val="28"/>
                <w:lang w:eastAsia="en-GB"/>
              </w:rPr>
            </w:pPr>
            <w:r>
              <w:rPr>
                <w:rFonts w:ascii="Calibri" w:eastAsia="Times New Roman" w:hAnsi="Calibri" w:cs="Times New Roman"/>
                <w:b/>
                <w:bCs/>
                <w:color w:val="254784"/>
                <w:sz w:val="28"/>
                <w:szCs w:val="28"/>
                <w:lang w:eastAsia="en-GB"/>
              </w:rPr>
              <w:lastRenderedPageBreak/>
              <w:t>Citizenship</w:t>
            </w:r>
          </w:p>
          <w:p w14:paraId="45A4EDEC" w14:textId="3D70D563" w:rsidR="00633170" w:rsidRDefault="00633170" w:rsidP="006A431B">
            <w:pPr>
              <w:pStyle w:val="ListParagraph"/>
              <w:ind w:left="360" w:right="113"/>
              <w:jc w:val="center"/>
              <w:rPr>
                <w:rFonts w:ascii="Calibri" w:eastAsia="Times New Roman" w:hAnsi="Calibri" w:cs="Times New Roman"/>
                <w:b/>
                <w:bCs/>
                <w:color w:val="254784"/>
                <w:sz w:val="28"/>
                <w:szCs w:val="28"/>
                <w:lang w:eastAsia="en-GB"/>
              </w:rPr>
            </w:pPr>
            <w:r w:rsidRPr="00633170">
              <w:rPr>
                <w:rFonts w:ascii="Calibri" w:eastAsia="Times New Roman" w:hAnsi="Calibri" w:cs="Times New Roman"/>
                <w:b/>
                <w:bCs/>
                <w:color w:val="254784"/>
                <w:sz w:val="24"/>
                <w:szCs w:val="24"/>
                <w:lang w:eastAsia="en-GB"/>
              </w:rPr>
              <w:t>Equality and</w:t>
            </w:r>
            <w:r>
              <w:rPr>
                <w:rFonts w:ascii="Calibri" w:eastAsia="Times New Roman" w:hAnsi="Calibri" w:cs="Times New Roman"/>
                <w:b/>
                <w:bCs/>
                <w:color w:val="254784"/>
                <w:sz w:val="28"/>
                <w:szCs w:val="28"/>
                <w:lang w:eastAsia="en-GB"/>
              </w:rPr>
              <w:t xml:space="preserve"> </w:t>
            </w:r>
            <w:r w:rsidRPr="00633170">
              <w:rPr>
                <w:rFonts w:ascii="Calibri" w:eastAsia="Times New Roman" w:hAnsi="Calibri" w:cs="Times New Roman"/>
                <w:b/>
                <w:bCs/>
                <w:color w:val="254784"/>
                <w:sz w:val="24"/>
                <w:szCs w:val="24"/>
                <w:lang w:eastAsia="en-GB"/>
              </w:rPr>
              <w:t xml:space="preserve">Diversity; The Environment: Economics </w:t>
            </w:r>
          </w:p>
          <w:p w14:paraId="488E72EC" w14:textId="77777777" w:rsidR="00633170" w:rsidRDefault="00633170" w:rsidP="006A431B">
            <w:pPr>
              <w:pStyle w:val="ListParagraph"/>
              <w:ind w:left="360" w:right="113"/>
              <w:jc w:val="center"/>
            </w:pPr>
          </w:p>
          <w:p w14:paraId="5220499A" w14:textId="77777777" w:rsidR="00633170" w:rsidRDefault="00633170" w:rsidP="006A431B">
            <w:pPr>
              <w:pStyle w:val="ListParagraph"/>
              <w:ind w:left="360" w:right="113"/>
              <w:jc w:val="center"/>
            </w:pPr>
          </w:p>
          <w:p w14:paraId="2792F4E2" w14:textId="1BDB9643" w:rsidR="00633170" w:rsidRDefault="00633170" w:rsidP="006A431B">
            <w:pPr>
              <w:pStyle w:val="ListParagraph"/>
              <w:ind w:left="360" w:right="113"/>
              <w:jc w:val="center"/>
            </w:pPr>
          </w:p>
        </w:tc>
        <w:tc>
          <w:tcPr>
            <w:tcW w:w="6118" w:type="dxa"/>
            <w:tcBorders>
              <w:bottom w:val="single" w:sz="4" w:space="0" w:color="auto"/>
            </w:tcBorders>
            <w:shd w:val="clear" w:color="auto" w:fill="DEEAF6" w:themeFill="accent1" w:themeFillTint="33"/>
          </w:tcPr>
          <w:p w14:paraId="4D7656AE" w14:textId="6BF65BD7" w:rsidR="00F32B0D" w:rsidRPr="007451BF" w:rsidRDefault="007451BF" w:rsidP="00415584">
            <w:pPr>
              <w:rPr>
                <w:b/>
                <w:i/>
                <w:sz w:val="24"/>
                <w:szCs w:val="24"/>
              </w:rPr>
            </w:pPr>
            <w:r w:rsidRPr="007451BF">
              <w:rPr>
                <w:b/>
                <w:sz w:val="24"/>
                <w:szCs w:val="24"/>
              </w:rPr>
              <w:t>Belonging to a community</w:t>
            </w:r>
            <w:r>
              <w:rPr>
                <w:b/>
                <w:sz w:val="24"/>
                <w:szCs w:val="24"/>
              </w:rPr>
              <w:t xml:space="preserve"> -</w:t>
            </w:r>
            <w:r w:rsidRPr="007451BF">
              <w:rPr>
                <w:b/>
                <w:sz w:val="24"/>
                <w:szCs w:val="24"/>
              </w:rPr>
              <w:t xml:space="preserve"> Protecting the environment; compassion towards others</w:t>
            </w:r>
          </w:p>
          <w:p w14:paraId="6B000BD9" w14:textId="5159FA4B" w:rsidR="00FF03A9" w:rsidRPr="00F150E5" w:rsidRDefault="007451BF" w:rsidP="00415584">
            <w:pPr>
              <w:rPr>
                <w:i/>
                <w:color w:val="0070C0"/>
                <w:sz w:val="20"/>
                <w:szCs w:val="20"/>
              </w:rPr>
            </w:pPr>
            <w:proofErr w:type="spellStart"/>
            <w:r w:rsidRPr="00F150E5">
              <w:rPr>
                <w:color w:val="0070C0"/>
                <w:sz w:val="20"/>
                <w:szCs w:val="20"/>
              </w:rPr>
              <w:t>PoS</w:t>
            </w:r>
            <w:proofErr w:type="spellEnd"/>
            <w:r w:rsidRPr="00F150E5">
              <w:rPr>
                <w:color w:val="0070C0"/>
                <w:sz w:val="20"/>
                <w:szCs w:val="20"/>
              </w:rPr>
              <w:t xml:space="preserve"> Refs: L4, L5, L19</w:t>
            </w:r>
          </w:p>
          <w:p w14:paraId="51AE121D" w14:textId="77777777" w:rsidR="007451BF" w:rsidRPr="00F150E5" w:rsidRDefault="007451BF" w:rsidP="002140D2">
            <w:pPr>
              <w:pStyle w:val="ListParagraph"/>
              <w:numPr>
                <w:ilvl w:val="0"/>
                <w:numId w:val="1"/>
              </w:numPr>
            </w:pPr>
            <w:r w:rsidRPr="00F150E5">
              <w:t xml:space="preserve">about how resources are allocated and the effect this has on individuals, communities and the environment </w:t>
            </w:r>
          </w:p>
          <w:p w14:paraId="18E03670" w14:textId="77777777" w:rsidR="007451BF" w:rsidRPr="00F150E5" w:rsidRDefault="007451BF" w:rsidP="002140D2">
            <w:pPr>
              <w:pStyle w:val="ListParagraph"/>
              <w:numPr>
                <w:ilvl w:val="0"/>
                <w:numId w:val="1"/>
              </w:numPr>
            </w:pPr>
            <w:r w:rsidRPr="00F150E5">
              <w:t xml:space="preserve">the importance of protecting the environment and how everyday actions can either support or damage it </w:t>
            </w:r>
          </w:p>
          <w:p w14:paraId="0AA5FF4F" w14:textId="77777777" w:rsidR="007451BF" w:rsidRPr="00F150E5" w:rsidRDefault="007451BF" w:rsidP="002140D2">
            <w:pPr>
              <w:pStyle w:val="ListParagraph"/>
              <w:numPr>
                <w:ilvl w:val="0"/>
                <w:numId w:val="1"/>
              </w:numPr>
            </w:pPr>
            <w:r w:rsidRPr="00F150E5">
              <w:t xml:space="preserve">how to show compassion for the environment, animals and other living things </w:t>
            </w:r>
          </w:p>
          <w:p w14:paraId="53F2EC5F" w14:textId="77777777" w:rsidR="007451BF" w:rsidRPr="00F150E5" w:rsidRDefault="007451BF" w:rsidP="002140D2">
            <w:pPr>
              <w:pStyle w:val="ListParagraph"/>
              <w:numPr>
                <w:ilvl w:val="0"/>
                <w:numId w:val="1"/>
              </w:numPr>
            </w:pPr>
            <w:r w:rsidRPr="00F150E5">
              <w:t xml:space="preserve">about the way that money is spent and how it affects the environment </w:t>
            </w:r>
          </w:p>
          <w:p w14:paraId="54B3BD1C" w14:textId="77777777" w:rsidR="00123CE2" w:rsidRPr="00123CE2" w:rsidRDefault="007451BF" w:rsidP="00123CE2">
            <w:pPr>
              <w:pStyle w:val="ListParagraph"/>
              <w:numPr>
                <w:ilvl w:val="0"/>
                <w:numId w:val="1"/>
              </w:numPr>
              <w:rPr>
                <w:i/>
              </w:rPr>
            </w:pPr>
            <w:r w:rsidRPr="00F150E5">
              <w:lastRenderedPageBreak/>
              <w:t>to express their own opinions about their responsibility towards the environment</w:t>
            </w:r>
            <w:r w:rsidR="00123CE2" w:rsidRPr="00234563">
              <w:rPr>
                <w:color w:val="000000" w:themeColor="text1"/>
              </w:rPr>
              <w:t xml:space="preserve"> </w:t>
            </w:r>
          </w:p>
          <w:p w14:paraId="2630487F" w14:textId="0E6ACD24" w:rsidR="00123CE2" w:rsidRPr="00123CE2" w:rsidRDefault="00123CE2" w:rsidP="00123CE2">
            <w:pPr>
              <w:pStyle w:val="ListParagraph"/>
              <w:numPr>
                <w:ilvl w:val="0"/>
                <w:numId w:val="1"/>
              </w:numPr>
              <w:rPr>
                <w:i/>
              </w:rPr>
            </w:pPr>
            <w:r w:rsidRPr="00234563">
              <w:rPr>
                <w:color w:val="000000" w:themeColor="text1"/>
              </w:rPr>
              <w:t>how they can take small steps to protect the environment around them</w:t>
            </w:r>
          </w:p>
          <w:p w14:paraId="62FB2F9B" w14:textId="595E32AF" w:rsidR="00712419" w:rsidRDefault="00712419" w:rsidP="00415584">
            <w:pPr>
              <w:rPr>
                <w:i/>
              </w:rPr>
            </w:pPr>
          </w:p>
          <w:p w14:paraId="0DCB5A90" w14:textId="77777777" w:rsidR="00712419" w:rsidRDefault="00712419" w:rsidP="00415584">
            <w:pPr>
              <w:rPr>
                <w:i/>
              </w:rPr>
            </w:pPr>
          </w:p>
          <w:p w14:paraId="74584773" w14:textId="3144F792" w:rsidR="007451BF" w:rsidRPr="007451BF" w:rsidRDefault="007451BF" w:rsidP="00415584">
            <w:pPr>
              <w:rPr>
                <w:b/>
                <w:sz w:val="24"/>
                <w:szCs w:val="24"/>
              </w:rPr>
            </w:pPr>
            <w:r w:rsidRPr="007451BF">
              <w:rPr>
                <w:b/>
                <w:sz w:val="24"/>
                <w:szCs w:val="24"/>
              </w:rPr>
              <w:t>Money and Work</w:t>
            </w:r>
            <w:r w:rsidR="002D233F">
              <w:rPr>
                <w:b/>
                <w:sz w:val="24"/>
                <w:szCs w:val="24"/>
              </w:rPr>
              <w:t xml:space="preserve"> -</w:t>
            </w:r>
            <w:r w:rsidRPr="007451BF">
              <w:rPr>
                <w:b/>
                <w:sz w:val="24"/>
                <w:szCs w:val="24"/>
              </w:rPr>
              <w:t xml:space="preserve"> Identifying job interests and aspirations; what influences career choices; workplace stereotypes </w:t>
            </w:r>
          </w:p>
          <w:p w14:paraId="2E837F48" w14:textId="58BED148" w:rsidR="007451BF" w:rsidRPr="00F150E5" w:rsidRDefault="007451BF" w:rsidP="00415584">
            <w:pPr>
              <w:rPr>
                <w:color w:val="0070C0"/>
                <w:sz w:val="20"/>
                <w:szCs w:val="20"/>
              </w:rPr>
            </w:pPr>
            <w:proofErr w:type="spellStart"/>
            <w:r w:rsidRPr="00F150E5">
              <w:rPr>
                <w:color w:val="0070C0"/>
                <w:sz w:val="20"/>
                <w:szCs w:val="20"/>
              </w:rPr>
              <w:t>PoS</w:t>
            </w:r>
            <w:proofErr w:type="spellEnd"/>
            <w:r w:rsidRPr="00F150E5">
              <w:rPr>
                <w:color w:val="0070C0"/>
                <w:sz w:val="20"/>
                <w:szCs w:val="20"/>
              </w:rPr>
              <w:t xml:space="preserve"> Refs: L27, L28, L29, L31, L32</w:t>
            </w:r>
          </w:p>
          <w:p w14:paraId="190CAC0E" w14:textId="77777777" w:rsidR="007451BF" w:rsidRPr="00F150E5" w:rsidRDefault="007451BF" w:rsidP="002140D2">
            <w:pPr>
              <w:pStyle w:val="ListParagraph"/>
              <w:numPr>
                <w:ilvl w:val="0"/>
                <w:numId w:val="6"/>
              </w:numPr>
            </w:pPr>
            <w:r w:rsidRPr="00F150E5">
              <w:t xml:space="preserve">to identify jobs that they might like to do in the future </w:t>
            </w:r>
          </w:p>
          <w:p w14:paraId="21CB038F" w14:textId="77777777" w:rsidR="007451BF" w:rsidRPr="00F150E5" w:rsidRDefault="007451BF" w:rsidP="002140D2">
            <w:pPr>
              <w:pStyle w:val="ListParagraph"/>
              <w:numPr>
                <w:ilvl w:val="0"/>
                <w:numId w:val="6"/>
              </w:numPr>
            </w:pPr>
            <w:r w:rsidRPr="00F150E5">
              <w:t xml:space="preserve">about the role ambition can play in achieving a future career </w:t>
            </w:r>
          </w:p>
          <w:p w14:paraId="74ADBF5E" w14:textId="77777777" w:rsidR="007451BF" w:rsidRPr="00F150E5" w:rsidRDefault="007451BF" w:rsidP="002140D2">
            <w:pPr>
              <w:pStyle w:val="ListParagraph"/>
              <w:numPr>
                <w:ilvl w:val="0"/>
                <w:numId w:val="6"/>
              </w:numPr>
            </w:pPr>
            <w:r w:rsidRPr="00F150E5">
              <w:t xml:space="preserve">how or why someone might choose a certain career </w:t>
            </w:r>
          </w:p>
          <w:p w14:paraId="3CA30970" w14:textId="77777777" w:rsidR="007451BF" w:rsidRPr="00F150E5" w:rsidRDefault="007451BF" w:rsidP="002140D2">
            <w:pPr>
              <w:pStyle w:val="ListParagraph"/>
              <w:numPr>
                <w:ilvl w:val="0"/>
                <w:numId w:val="6"/>
              </w:numPr>
            </w:pPr>
            <w:r w:rsidRPr="00F150E5">
              <w:t xml:space="preserve">about what might influence people’s decisions about a job or career, including pay, working conditions, personal interests, strengths and qualities, family, values </w:t>
            </w:r>
          </w:p>
          <w:p w14:paraId="4B902504" w14:textId="77777777" w:rsidR="007451BF" w:rsidRPr="00F150E5" w:rsidRDefault="007451BF" w:rsidP="002140D2">
            <w:pPr>
              <w:pStyle w:val="ListParagraph"/>
              <w:numPr>
                <w:ilvl w:val="0"/>
                <w:numId w:val="6"/>
              </w:numPr>
            </w:pPr>
            <w:r w:rsidRPr="00F150E5">
              <w:t xml:space="preserve">the importance of diversity and inclusion to promote people’s career opportunities </w:t>
            </w:r>
          </w:p>
          <w:p w14:paraId="198D3ED2" w14:textId="77777777" w:rsidR="007451BF" w:rsidRPr="00F150E5" w:rsidRDefault="007451BF" w:rsidP="002140D2">
            <w:pPr>
              <w:pStyle w:val="ListParagraph"/>
              <w:numPr>
                <w:ilvl w:val="0"/>
                <w:numId w:val="6"/>
              </w:numPr>
            </w:pPr>
            <w:r w:rsidRPr="00F150E5">
              <w:t xml:space="preserve">about stereotyping in the workplace, its impact and how to challenge it </w:t>
            </w:r>
          </w:p>
          <w:p w14:paraId="465039CF" w14:textId="112A29AB" w:rsidR="00FF03A9" w:rsidRPr="00123CE2" w:rsidRDefault="007451BF" w:rsidP="002140D2">
            <w:pPr>
              <w:pStyle w:val="ListParagraph"/>
              <w:numPr>
                <w:ilvl w:val="0"/>
                <w:numId w:val="6"/>
              </w:numPr>
              <w:rPr>
                <w:i/>
              </w:rPr>
            </w:pPr>
            <w:r w:rsidRPr="00F150E5">
              <w:t>that there is a variety of routes into work e.g. college, apprenticeships, university, training</w:t>
            </w:r>
          </w:p>
          <w:p w14:paraId="020AF1E2" w14:textId="78EE25D8" w:rsidR="00123CE2" w:rsidRPr="00F150E5" w:rsidRDefault="00123CE2" w:rsidP="002140D2">
            <w:pPr>
              <w:pStyle w:val="ListParagraph"/>
              <w:numPr>
                <w:ilvl w:val="0"/>
                <w:numId w:val="6"/>
              </w:numPr>
              <w:rPr>
                <w:i/>
              </w:rPr>
            </w:pPr>
            <w:r w:rsidRPr="00227784">
              <w:rPr>
                <w:color w:val="000000" w:themeColor="text1"/>
              </w:rPr>
              <w:t>how having or not having money can impact on a person’s emotions, health and wellbeing</w:t>
            </w:r>
          </w:p>
          <w:p w14:paraId="73FBEBDC" w14:textId="77777777" w:rsidR="00FF03A9" w:rsidRPr="00F150E5" w:rsidRDefault="00FF03A9" w:rsidP="00415584">
            <w:pPr>
              <w:rPr>
                <w:i/>
              </w:rPr>
            </w:pPr>
          </w:p>
          <w:p w14:paraId="290DE8A4" w14:textId="0EC69983" w:rsidR="00FF03A9" w:rsidRPr="00EC0F9F" w:rsidRDefault="00FF03A9" w:rsidP="00415584">
            <w:pPr>
              <w:rPr>
                <w:i/>
              </w:rPr>
            </w:pPr>
          </w:p>
        </w:tc>
        <w:tc>
          <w:tcPr>
            <w:tcW w:w="6117" w:type="dxa"/>
            <w:tcBorders>
              <w:bottom w:val="single" w:sz="4" w:space="0" w:color="auto"/>
            </w:tcBorders>
            <w:shd w:val="clear" w:color="auto" w:fill="DEEAF6" w:themeFill="accent1" w:themeFillTint="33"/>
          </w:tcPr>
          <w:p w14:paraId="7E776275" w14:textId="5BF6770F" w:rsidR="002D233F" w:rsidRPr="002D233F" w:rsidRDefault="002D233F" w:rsidP="002D233F">
            <w:pPr>
              <w:autoSpaceDE w:val="0"/>
              <w:autoSpaceDN w:val="0"/>
              <w:adjustRightInd w:val="0"/>
              <w:rPr>
                <w:b/>
                <w:sz w:val="24"/>
                <w:szCs w:val="24"/>
              </w:rPr>
            </w:pPr>
            <w:r w:rsidRPr="002D233F">
              <w:rPr>
                <w:b/>
                <w:sz w:val="24"/>
                <w:szCs w:val="24"/>
              </w:rPr>
              <w:lastRenderedPageBreak/>
              <w:t>Belonging to a community - Valuing diversity; challenging</w:t>
            </w:r>
            <w:r w:rsidR="00123CE2">
              <w:rPr>
                <w:b/>
                <w:sz w:val="24"/>
                <w:szCs w:val="24"/>
              </w:rPr>
              <w:t xml:space="preserve"> discrimination and stereotypes; protecting the environment</w:t>
            </w:r>
          </w:p>
          <w:p w14:paraId="3BDE7D67" w14:textId="03E3DE4D" w:rsidR="002D233F" w:rsidRPr="00F150E5" w:rsidRDefault="002D233F" w:rsidP="002D233F">
            <w:pPr>
              <w:autoSpaceDE w:val="0"/>
              <w:autoSpaceDN w:val="0"/>
              <w:adjustRightInd w:val="0"/>
              <w:rPr>
                <w:color w:val="0070C0"/>
                <w:sz w:val="20"/>
                <w:szCs w:val="20"/>
              </w:rPr>
            </w:pPr>
            <w:proofErr w:type="spellStart"/>
            <w:r w:rsidRPr="00F150E5">
              <w:rPr>
                <w:color w:val="0070C0"/>
                <w:sz w:val="20"/>
                <w:szCs w:val="20"/>
              </w:rPr>
              <w:t>PoS</w:t>
            </w:r>
            <w:proofErr w:type="spellEnd"/>
            <w:r w:rsidRPr="00F150E5">
              <w:rPr>
                <w:color w:val="0070C0"/>
                <w:sz w:val="20"/>
                <w:szCs w:val="20"/>
              </w:rPr>
              <w:t xml:space="preserve"> Refs: L8, L9, L10, R21</w:t>
            </w:r>
          </w:p>
          <w:p w14:paraId="5E6FA84F" w14:textId="77777777" w:rsidR="002D233F" w:rsidRPr="00F150E5" w:rsidRDefault="002D233F" w:rsidP="002140D2">
            <w:pPr>
              <w:pStyle w:val="ListParagraph"/>
              <w:numPr>
                <w:ilvl w:val="0"/>
                <w:numId w:val="13"/>
              </w:numPr>
              <w:autoSpaceDE w:val="0"/>
              <w:autoSpaceDN w:val="0"/>
              <w:adjustRightInd w:val="0"/>
            </w:pPr>
            <w:r w:rsidRPr="00F150E5">
              <w:t xml:space="preserve">what prejudice means </w:t>
            </w:r>
          </w:p>
          <w:p w14:paraId="093B7BAE" w14:textId="77777777" w:rsidR="002D233F" w:rsidRPr="00F150E5" w:rsidRDefault="002D233F" w:rsidP="002140D2">
            <w:pPr>
              <w:pStyle w:val="ListParagraph"/>
              <w:numPr>
                <w:ilvl w:val="0"/>
                <w:numId w:val="13"/>
              </w:numPr>
              <w:autoSpaceDE w:val="0"/>
              <w:autoSpaceDN w:val="0"/>
              <w:adjustRightInd w:val="0"/>
            </w:pPr>
            <w:r w:rsidRPr="00F150E5">
              <w:t xml:space="preserve">to differentiate between prejudice and discrimination </w:t>
            </w:r>
          </w:p>
          <w:p w14:paraId="1FBCC0D1" w14:textId="77777777" w:rsidR="002D233F" w:rsidRPr="00F150E5" w:rsidRDefault="002D233F" w:rsidP="002140D2">
            <w:pPr>
              <w:pStyle w:val="ListParagraph"/>
              <w:numPr>
                <w:ilvl w:val="0"/>
                <w:numId w:val="13"/>
              </w:numPr>
              <w:autoSpaceDE w:val="0"/>
              <w:autoSpaceDN w:val="0"/>
              <w:adjustRightInd w:val="0"/>
            </w:pPr>
            <w:r w:rsidRPr="00F150E5">
              <w:t xml:space="preserve">how to recognise acts of discrimination </w:t>
            </w:r>
          </w:p>
          <w:p w14:paraId="6DC4474F" w14:textId="77777777" w:rsidR="002D233F" w:rsidRPr="00F150E5" w:rsidRDefault="002D233F" w:rsidP="002140D2">
            <w:pPr>
              <w:pStyle w:val="ListParagraph"/>
              <w:numPr>
                <w:ilvl w:val="0"/>
                <w:numId w:val="13"/>
              </w:numPr>
              <w:autoSpaceDE w:val="0"/>
              <w:autoSpaceDN w:val="0"/>
              <w:adjustRightInd w:val="0"/>
            </w:pPr>
            <w:r w:rsidRPr="00F150E5">
              <w:t xml:space="preserve">strategies to safely respond to and challenge discrimination </w:t>
            </w:r>
          </w:p>
          <w:p w14:paraId="347E4084" w14:textId="77777777" w:rsidR="002D233F" w:rsidRPr="00F150E5" w:rsidRDefault="002D233F" w:rsidP="002140D2">
            <w:pPr>
              <w:pStyle w:val="ListParagraph"/>
              <w:numPr>
                <w:ilvl w:val="0"/>
                <w:numId w:val="13"/>
              </w:numPr>
              <w:autoSpaceDE w:val="0"/>
              <w:autoSpaceDN w:val="0"/>
              <w:adjustRightInd w:val="0"/>
            </w:pPr>
            <w:r w:rsidRPr="00F150E5">
              <w:t xml:space="preserve">how to recognise stereotypes in different contexts and the influence they have on attitudes and understanding of different groups </w:t>
            </w:r>
          </w:p>
          <w:p w14:paraId="1FEA769A" w14:textId="77777777" w:rsidR="00123CE2" w:rsidRPr="00123CE2" w:rsidRDefault="002D233F" w:rsidP="00123CE2">
            <w:pPr>
              <w:pStyle w:val="ListParagraph"/>
              <w:numPr>
                <w:ilvl w:val="0"/>
                <w:numId w:val="13"/>
              </w:numPr>
              <w:autoSpaceDE w:val="0"/>
              <w:autoSpaceDN w:val="0"/>
              <w:adjustRightInd w:val="0"/>
              <w:rPr>
                <w:rFonts w:ascii="Lato-Light" w:hAnsi="Lato-Light" w:cs="Lato-Light"/>
              </w:rPr>
            </w:pPr>
            <w:r w:rsidRPr="00F150E5">
              <w:lastRenderedPageBreak/>
              <w:t>how stereotypes are perpetuated and how to challenge this</w:t>
            </w:r>
          </w:p>
          <w:p w14:paraId="1B3052DE" w14:textId="77777777" w:rsidR="00123CE2" w:rsidRPr="00123CE2" w:rsidRDefault="00123CE2" w:rsidP="00123CE2">
            <w:pPr>
              <w:pStyle w:val="ListParagraph"/>
              <w:numPr>
                <w:ilvl w:val="0"/>
                <w:numId w:val="13"/>
              </w:numPr>
              <w:autoSpaceDE w:val="0"/>
              <w:autoSpaceDN w:val="0"/>
              <w:adjustRightInd w:val="0"/>
              <w:rPr>
                <w:rFonts w:ascii="Lato-Light" w:hAnsi="Lato-Light" w:cs="Lato-Light"/>
              </w:rPr>
            </w:pPr>
            <w:r w:rsidRPr="00123CE2">
              <w:rPr>
                <w:color w:val="000000" w:themeColor="text1"/>
              </w:rPr>
              <w:t xml:space="preserve">the importance of protecting the environment and how everyday actions can either support or damage it </w:t>
            </w:r>
          </w:p>
          <w:p w14:paraId="2558C659" w14:textId="77777777" w:rsidR="00123CE2" w:rsidRPr="00123CE2" w:rsidRDefault="00123CE2" w:rsidP="00123CE2">
            <w:pPr>
              <w:pStyle w:val="ListParagraph"/>
              <w:numPr>
                <w:ilvl w:val="0"/>
                <w:numId w:val="13"/>
              </w:numPr>
              <w:autoSpaceDE w:val="0"/>
              <w:autoSpaceDN w:val="0"/>
              <w:adjustRightInd w:val="0"/>
              <w:rPr>
                <w:rFonts w:ascii="Lato-Light" w:hAnsi="Lato-Light" w:cs="Lato-Light"/>
              </w:rPr>
            </w:pPr>
            <w:r w:rsidRPr="00123CE2">
              <w:rPr>
                <w:color w:val="000000" w:themeColor="text1"/>
              </w:rPr>
              <w:t xml:space="preserve">about the way that money is spent and how it affects the environment </w:t>
            </w:r>
          </w:p>
          <w:p w14:paraId="1AE8C750" w14:textId="3B146B9D" w:rsidR="00123CE2" w:rsidRPr="00123CE2" w:rsidRDefault="00123CE2" w:rsidP="00123CE2">
            <w:pPr>
              <w:pStyle w:val="ListParagraph"/>
              <w:numPr>
                <w:ilvl w:val="0"/>
                <w:numId w:val="13"/>
              </w:numPr>
              <w:autoSpaceDE w:val="0"/>
              <w:autoSpaceDN w:val="0"/>
              <w:adjustRightInd w:val="0"/>
              <w:rPr>
                <w:rFonts w:ascii="Lato-Light" w:hAnsi="Lato-Light" w:cs="Lato-Light"/>
              </w:rPr>
            </w:pPr>
            <w:r w:rsidRPr="00123CE2">
              <w:rPr>
                <w:color w:val="000000" w:themeColor="text1"/>
              </w:rPr>
              <w:t>to express their own opinions about their responsibility towards the environment</w:t>
            </w:r>
          </w:p>
          <w:p w14:paraId="011B1106" w14:textId="77777777" w:rsidR="00123CE2" w:rsidRPr="00123CE2" w:rsidRDefault="00123CE2" w:rsidP="00123CE2">
            <w:pPr>
              <w:pStyle w:val="ListParagraph"/>
              <w:numPr>
                <w:ilvl w:val="0"/>
                <w:numId w:val="13"/>
              </w:numPr>
              <w:autoSpaceDE w:val="0"/>
              <w:autoSpaceDN w:val="0"/>
              <w:adjustRightInd w:val="0"/>
              <w:rPr>
                <w:rFonts w:ascii="Lato-Light" w:hAnsi="Lato-Light" w:cs="Lato-Light"/>
              </w:rPr>
            </w:pPr>
            <w:r w:rsidRPr="00234563">
              <w:rPr>
                <w:color w:val="000000" w:themeColor="text1"/>
              </w:rPr>
              <w:t>how they can take small steps to protect the environment around the</w:t>
            </w:r>
            <w:r>
              <w:rPr>
                <w:color w:val="000000" w:themeColor="text1"/>
              </w:rPr>
              <w:t>m</w:t>
            </w:r>
          </w:p>
          <w:p w14:paraId="28D2F3FE" w14:textId="77777777" w:rsidR="00123CE2" w:rsidRPr="00123CE2" w:rsidRDefault="00123CE2" w:rsidP="00123CE2">
            <w:pPr>
              <w:pStyle w:val="ListParagraph"/>
              <w:numPr>
                <w:ilvl w:val="0"/>
                <w:numId w:val="13"/>
              </w:numPr>
              <w:autoSpaceDE w:val="0"/>
              <w:autoSpaceDN w:val="0"/>
              <w:adjustRightInd w:val="0"/>
              <w:rPr>
                <w:rFonts w:ascii="Lato-Light" w:hAnsi="Lato-Light" w:cs="Lato-Light"/>
              </w:rPr>
            </w:pPr>
            <w:r w:rsidRPr="00123CE2">
              <w:rPr>
                <w:color w:val="000000" w:themeColor="text1"/>
              </w:rPr>
              <w:t xml:space="preserve">how to show compassion for the environment, animals and other living things </w:t>
            </w:r>
          </w:p>
          <w:p w14:paraId="516449B1" w14:textId="4CBE8EFB" w:rsidR="00123CE2" w:rsidRPr="00123CE2" w:rsidRDefault="00123CE2" w:rsidP="00123CE2">
            <w:pPr>
              <w:pStyle w:val="ListParagraph"/>
              <w:numPr>
                <w:ilvl w:val="0"/>
                <w:numId w:val="13"/>
              </w:numPr>
              <w:autoSpaceDE w:val="0"/>
              <w:autoSpaceDN w:val="0"/>
              <w:adjustRightInd w:val="0"/>
              <w:rPr>
                <w:rFonts w:ascii="Lato-Light" w:hAnsi="Lato-Light" w:cs="Lato-Light"/>
              </w:rPr>
            </w:pPr>
            <w:r w:rsidRPr="00123CE2">
              <w:rPr>
                <w:color w:val="000000" w:themeColor="text1"/>
              </w:rPr>
              <w:t xml:space="preserve">about how resources are allocated and the effect this has on individuals, communities and the environment </w:t>
            </w:r>
          </w:p>
          <w:p w14:paraId="5E7CDB71" w14:textId="1FF543D9" w:rsidR="002D233F" w:rsidRDefault="002D233F" w:rsidP="002D233F">
            <w:pPr>
              <w:autoSpaceDE w:val="0"/>
              <w:autoSpaceDN w:val="0"/>
              <w:adjustRightInd w:val="0"/>
              <w:rPr>
                <w:rFonts w:ascii="Lato-Light" w:hAnsi="Lato-Light" w:cs="Lato-Light"/>
                <w:sz w:val="20"/>
                <w:szCs w:val="20"/>
              </w:rPr>
            </w:pPr>
          </w:p>
          <w:p w14:paraId="1F389528" w14:textId="77777777" w:rsidR="00F150E5" w:rsidRDefault="00F150E5" w:rsidP="002D233F">
            <w:pPr>
              <w:autoSpaceDE w:val="0"/>
              <w:autoSpaceDN w:val="0"/>
              <w:adjustRightInd w:val="0"/>
              <w:rPr>
                <w:rFonts w:ascii="Lato-Light" w:hAnsi="Lato-Light" w:cs="Lato-Light"/>
                <w:sz w:val="20"/>
                <w:szCs w:val="20"/>
              </w:rPr>
            </w:pPr>
          </w:p>
          <w:p w14:paraId="529E398C" w14:textId="2F897645" w:rsidR="002D233F" w:rsidRPr="002D233F" w:rsidRDefault="002D233F" w:rsidP="002D233F">
            <w:pPr>
              <w:autoSpaceDE w:val="0"/>
              <w:autoSpaceDN w:val="0"/>
              <w:adjustRightInd w:val="0"/>
              <w:rPr>
                <w:b/>
                <w:sz w:val="24"/>
                <w:szCs w:val="24"/>
              </w:rPr>
            </w:pPr>
            <w:r w:rsidRPr="002D233F">
              <w:rPr>
                <w:b/>
                <w:sz w:val="24"/>
                <w:szCs w:val="24"/>
              </w:rPr>
              <w:t xml:space="preserve">Money and Work - Influences and attitudes to money; money and financial risks </w:t>
            </w:r>
          </w:p>
          <w:p w14:paraId="013FC7AA" w14:textId="2B6FA860" w:rsidR="002D233F" w:rsidRPr="00F150E5" w:rsidRDefault="002D233F" w:rsidP="002D233F">
            <w:pPr>
              <w:autoSpaceDE w:val="0"/>
              <w:autoSpaceDN w:val="0"/>
              <w:adjustRightInd w:val="0"/>
              <w:rPr>
                <w:color w:val="0070C0"/>
                <w:sz w:val="20"/>
                <w:szCs w:val="20"/>
              </w:rPr>
            </w:pPr>
            <w:proofErr w:type="spellStart"/>
            <w:r w:rsidRPr="00F150E5">
              <w:rPr>
                <w:color w:val="0070C0"/>
                <w:sz w:val="20"/>
                <w:szCs w:val="20"/>
              </w:rPr>
              <w:t>PoS</w:t>
            </w:r>
            <w:proofErr w:type="spellEnd"/>
            <w:r w:rsidRPr="00F150E5">
              <w:rPr>
                <w:color w:val="0070C0"/>
                <w:sz w:val="20"/>
                <w:szCs w:val="20"/>
              </w:rPr>
              <w:t xml:space="preserve"> Refs: L18, L22, L23, L24</w:t>
            </w:r>
          </w:p>
          <w:p w14:paraId="2239A27B" w14:textId="77777777" w:rsidR="002D233F" w:rsidRDefault="002D233F" w:rsidP="002140D2">
            <w:pPr>
              <w:pStyle w:val="ListParagraph"/>
              <w:numPr>
                <w:ilvl w:val="0"/>
                <w:numId w:val="17"/>
              </w:numPr>
              <w:autoSpaceDE w:val="0"/>
              <w:autoSpaceDN w:val="0"/>
              <w:adjustRightInd w:val="0"/>
            </w:pPr>
            <w:r>
              <w:t xml:space="preserve">about the role that money plays in people’s lives, attitudes towards it and what influences decisions about money </w:t>
            </w:r>
          </w:p>
          <w:p w14:paraId="0C06AD45" w14:textId="77777777" w:rsidR="002D233F" w:rsidRDefault="002D233F" w:rsidP="002140D2">
            <w:pPr>
              <w:pStyle w:val="ListParagraph"/>
              <w:numPr>
                <w:ilvl w:val="0"/>
                <w:numId w:val="17"/>
              </w:numPr>
              <w:autoSpaceDE w:val="0"/>
              <w:autoSpaceDN w:val="0"/>
              <w:adjustRightInd w:val="0"/>
            </w:pPr>
            <w:r>
              <w:t xml:space="preserve">about value for money and how to judge if something is value for money </w:t>
            </w:r>
          </w:p>
          <w:p w14:paraId="1782E28E" w14:textId="77777777" w:rsidR="002D233F" w:rsidRDefault="002D233F" w:rsidP="002140D2">
            <w:pPr>
              <w:pStyle w:val="ListParagraph"/>
              <w:numPr>
                <w:ilvl w:val="0"/>
                <w:numId w:val="17"/>
              </w:numPr>
              <w:autoSpaceDE w:val="0"/>
              <w:autoSpaceDN w:val="0"/>
              <w:adjustRightInd w:val="0"/>
            </w:pPr>
            <w:r>
              <w:t xml:space="preserve">how companies encourage customers to buy things and why it is important to be a critical consumer </w:t>
            </w:r>
          </w:p>
          <w:p w14:paraId="1B3DBB97" w14:textId="77777777" w:rsidR="002D233F" w:rsidRDefault="002D233F" w:rsidP="002140D2">
            <w:pPr>
              <w:pStyle w:val="ListParagraph"/>
              <w:numPr>
                <w:ilvl w:val="0"/>
                <w:numId w:val="17"/>
              </w:numPr>
              <w:autoSpaceDE w:val="0"/>
              <w:autoSpaceDN w:val="0"/>
              <w:adjustRightInd w:val="0"/>
            </w:pPr>
            <w:r>
              <w:t xml:space="preserve">how having or not having money can impact on a person’s emotions, health and wellbeing </w:t>
            </w:r>
          </w:p>
          <w:p w14:paraId="7562C541" w14:textId="77777777" w:rsidR="002D233F" w:rsidRDefault="002D233F" w:rsidP="002140D2">
            <w:pPr>
              <w:pStyle w:val="ListParagraph"/>
              <w:numPr>
                <w:ilvl w:val="0"/>
                <w:numId w:val="17"/>
              </w:numPr>
              <w:autoSpaceDE w:val="0"/>
              <w:autoSpaceDN w:val="0"/>
              <w:adjustRightInd w:val="0"/>
            </w:pPr>
            <w:r>
              <w:t xml:space="preserve">about common risks associated with money, including debt, fraud and gambling </w:t>
            </w:r>
          </w:p>
          <w:p w14:paraId="38B55BF6" w14:textId="77777777" w:rsidR="002D233F" w:rsidRDefault="002D233F" w:rsidP="002140D2">
            <w:pPr>
              <w:pStyle w:val="ListParagraph"/>
              <w:numPr>
                <w:ilvl w:val="0"/>
                <w:numId w:val="17"/>
              </w:numPr>
              <w:autoSpaceDE w:val="0"/>
              <w:autoSpaceDN w:val="0"/>
              <w:adjustRightInd w:val="0"/>
            </w:pPr>
            <w:r>
              <w:t xml:space="preserve">how money can be gained or lost e.g. stolen, through scams or gambling and how these put people at financial risk </w:t>
            </w:r>
          </w:p>
          <w:p w14:paraId="1930D60E" w14:textId="1B174ECB" w:rsidR="002D233F" w:rsidRPr="0083361C" w:rsidRDefault="002D233F" w:rsidP="002D233F">
            <w:pPr>
              <w:pStyle w:val="ListParagraph"/>
              <w:numPr>
                <w:ilvl w:val="0"/>
                <w:numId w:val="17"/>
              </w:numPr>
              <w:autoSpaceDE w:val="0"/>
              <w:autoSpaceDN w:val="0"/>
              <w:adjustRightInd w:val="0"/>
              <w:rPr>
                <w:color w:val="0070C0"/>
              </w:rPr>
            </w:pPr>
            <w:r>
              <w:t>how to get help if they are concerned about gambling or other financial risks</w:t>
            </w:r>
          </w:p>
        </w:tc>
      </w:tr>
    </w:tbl>
    <w:p w14:paraId="73DF1CE4" w14:textId="40F094B6" w:rsidR="00123CE2" w:rsidRDefault="00123CE2"/>
    <w:p w14:paraId="6885D75E" w14:textId="71A41566" w:rsidR="0045132D" w:rsidRDefault="0045132D"/>
    <w:tbl>
      <w:tblPr>
        <w:tblStyle w:val="TableGrid1"/>
        <w:tblpPr w:leftFromText="180" w:rightFromText="180" w:vertAnchor="page" w:horzAnchor="margin" w:tblpY="781"/>
        <w:tblW w:w="13840" w:type="dxa"/>
        <w:tblLook w:val="04A0" w:firstRow="1" w:lastRow="0" w:firstColumn="1" w:lastColumn="0" w:noHBand="0" w:noVBand="1"/>
      </w:tblPr>
      <w:tblGrid>
        <w:gridCol w:w="4390"/>
        <w:gridCol w:w="9450"/>
      </w:tblGrid>
      <w:tr w:rsidR="0045132D" w:rsidRPr="0045132D" w14:paraId="05686C6F" w14:textId="77777777" w:rsidTr="00A82FF3">
        <w:trPr>
          <w:trHeight w:val="416"/>
        </w:trPr>
        <w:tc>
          <w:tcPr>
            <w:tcW w:w="4390" w:type="dxa"/>
          </w:tcPr>
          <w:p w14:paraId="2FBC7566" w14:textId="77777777" w:rsidR="0045132D" w:rsidRPr="0045132D" w:rsidRDefault="0045132D" w:rsidP="0045132D">
            <w:pPr>
              <w:jc w:val="center"/>
              <w:rPr>
                <w:rFonts w:ascii="Calibri" w:eastAsia="Times New Roman" w:hAnsi="Calibri" w:cs="Times New Roman"/>
                <w:b/>
                <w:bCs/>
                <w:color w:val="254784"/>
                <w:sz w:val="28"/>
                <w:szCs w:val="28"/>
                <w:lang w:eastAsia="en-GB"/>
              </w:rPr>
            </w:pPr>
            <w:r w:rsidRPr="0045132D">
              <w:rPr>
                <w:rFonts w:ascii="Calibri" w:eastAsia="Times New Roman" w:hAnsi="Calibri" w:cs="Times New Roman"/>
                <w:b/>
                <w:bCs/>
                <w:color w:val="254784"/>
                <w:sz w:val="28"/>
                <w:szCs w:val="28"/>
                <w:lang w:eastAsia="en-GB"/>
              </w:rPr>
              <w:t xml:space="preserve">Teaching Opportunities </w:t>
            </w:r>
          </w:p>
        </w:tc>
        <w:tc>
          <w:tcPr>
            <w:tcW w:w="9450" w:type="dxa"/>
          </w:tcPr>
          <w:p w14:paraId="6BF08698" w14:textId="77777777" w:rsidR="0045132D" w:rsidRPr="0045132D" w:rsidRDefault="0045132D" w:rsidP="0045132D">
            <w:pPr>
              <w:spacing w:after="120"/>
              <w:jc w:val="center"/>
              <w:rPr>
                <w:b/>
              </w:rPr>
            </w:pPr>
            <w:r w:rsidRPr="0045132D">
              <w:rPr>
                <w:rFonts w:ascii="Calibri" w:eastAsia="Times New Roman" w:hAnsi="Calibri" w:cs="Times New Roman"/>
                <w:b/>
                <w:bCs/>
                <w:color w:val="254784"/>
                <w:sz w:val="28"/>
                <w:szCs w:val="28"/>
                <w:lang w:eastAsia="en-GB"/>
              </w:rPr>
              <w:t>Resources</w:t>
            </w:r>
          </w:p>
        </w:tc>
      </w:tr>
      <w:tr w:rsidR="0045132D" w:rsidRPr="0045132D" w14:paraId="0C69993A" w14:textId="77777777" w:rsidTr="00A82FF3">
        <w:trPr>
          <w:trHeight w:val="2684"/>
        </w:trPr>
        <w:tc>
          <w:tcPr>
            <w:tcW w:w="4390" w:type="dxa"/>
          </w:tcPr>
          <w:p w14:paraId="12149181" w14:textId="77777777" w:rsidR="0045132D" w:rsidRPr="0045132D" w:rsidRDefault="0045132D" w:rsidP="0045132D">
            <w:pPr>
              <w:rPr>
                <w:b/>
                <w:color w:val="C00000"/>
              </w:rPr>
            </w:pPr>
            <w:r w:rsidRPr="0045132D">
              <w:rPr>
                <w:b/>
                <w:color w:val="C00000"/>
              </w:rPr>
              <w:t>Links to computing curriculum</w:t>
            </w:r>
          </w:p>
          <w:p w14:paraId="3A1EB7AA" w14:textId="77777777" w:rsidR="0045132D" w:rsidRPr="0045132D" w:rsidRDefault="0045132D" w:rsidP="0045132D">
            <w:pPr>
              <w:rPr>
                <w:highlight w:val="green"/>
              </w:rPr>
            </w:pPr>
          </w:p>
          <w:p w14:paraId="4778B845" w14:textId="77777777" w:rsidR="0045132D" w:rsidRPr="0045132D" w:rsidRDefault="0045132D" w:rsidP="0045132D">
            <w:pPr>
              <w:rPr>
                <w:b/>
                <w:color w:val="7030A0"/>
              </w:rPr>
            </w:pPr>
            <w:r w:rsidRPr="0045132D">
              <w:rPr>
                <w:b/>
                <w:color w:val="7030A0"/>
              </w:rPr>
              <w:t>Links to science curriculum</w:t>
            </w:r>
          </w:p>
          <w:p w14:paraId="7D41FBCA" w14:textId="77777777" w:rsidR="0045132D" w:rsidRPr="0045132D" w:rsidRDefault="0045132D" w:rsidP="0045132D">
            <w:pPr>
              <w:rPr>
                <w:color w:val="7030A0"/>
              </w:rPr>
            </w:pPr>
            <w:r w:rsidRPr="0045132D">
              <w:rPr>
                <w:color w:val="7030A0"/>
              </w:rPr>
              <w:t>Summer 1 Year 3 – Healthy Eating</w:t>
            </w:r>
          </w:p>
          <w:p w14:paraId="67657495" w14:textId="77777777" w:rsidR="0045132D" w:rsidRPr="0045132D" w:rsidRDefault="0045132D" w:rsidP="0045132D">
            <w:pPr>
              <w:spacing w:after="120"/>
              <w:rPr>
                <w:b/>
              </w:rPr>
            </w:pPr>
            <w:r w:rsidRPr="0045132D">
              <w:rPr>
                <w:color w:val="7030A0"/>
              </w:rPr>
              <w:t>Summer 1 Year 4 - Teeth</w:t>
            </w:r>
            <w:r w:rsidRPr="0045132D">
              <w:rPr>
                <w:b/>
              </w:rPr>
              <w:t xml:space="preserve"> </w:t>
            </w:r>
            <w:bookmarkStart w:id="0" w:name="_GoBack"/>
            <w:bookmarkEnd w:id="0"/>
          </w:p>
          <w:p w14:paraId="3A36703D" w14:textId="77777777" w:rsidR="0045132D" w:rsidRPr="0045132D" w:rsidRDefault="0045132D" w:rsidP="0045132D">
            <w:pPr>
              <w:spacing w:after="120"/>
              <w:rPr>
                <w:b/>
                <w:color w:val="008000"/>
              </w:rPr>
            </w:pPr>
            <w:r w:rsidRPr="0045132D">
              <w:rPr>
                <w:b/>
                <w:color w:val="008000"/>
              </w:rPr>
              <w:t xml:space="preserve">Physical Education </w:t>
            </w:r>
          </w:p>
          <w:p w14:paraId="557CB484" w14:textId="77777777" w:rsidR="0045132D" w:rsidRPr="0045132D" w:rsidRDefault="0045132D" w:rsidP="0045132D">
            <w:pPr>
              <w:spacing w:after="120"/>
              <w:rPr>
                <w:b/>
              </w:rPr>
            </w:pPr>
            <w:r w:rsidRPr="0045132D">
              <w:rPr>
                <w:b/>
              </w:rPr>
              <w:t xml:space="preserve">Assemblies </w:t>
            </w:r>
          </w:p>
          <w:p w14:paraId="2C261C6C" w14:textId="77777777" w:rsidR="0045132D" w:rsidRPr="0045132D" w:rsidRDefault="0045132D" w:rsidP="0045132D">
            <w:pPr>
              <w:spacing w:after="120"/>
            </w:pPr>
            <w:r w:rsidRPr="0045132D">
              <w:rPr>
                <w:b/>
              </w:rPr>
              <w:t>Wellbeing lessons</w:t>
            </w:r>
            <w:r w:rsidRPr="0045132D">
              <w:t xml:space="preserve"> – 1 x 2 weekly</w:t>
            </w:r>
          </w:p>
          <w:p w14:paraId="4D1D275C" w14:textId="77777777" w:rsidR="0045132D" w:rsidRPr="0045132D" w:rsidRDefault="0045132D" w:rsidP="0045132D">
            <w:pPr>
              <w:spacing w:after="120"/>
            </w:pPr>
            <w:r w:rsidRPr="0045132D">
              <w:rPr>
                <w:b/>
              </w:rPr>
              <w:t>Votes for Schools</w:t>
            </w:r>
            <w:r w:rsidRPr="0045132D">
              <w:t xml:space="preserve"> 1 x weekly </w:t>
            </w:r>
          </w:p>
          <w:p w14:paraId="727BE33D" w14:textId="77777777" w:rsidR="0045132D" w:rsidRPr="0045132D" w:rsidRDefault="0045132D" w:rsidP="0045132D">
            <w:pPr>
              <w:spacing w:after="120"/>
              <w:rPr>
                <w:b/>
              </w:rPr>
            </w:pPr>
            <w:r w:rsidRPr="0045132D">
              <w:rPr>
                <w:b/>
              </w:rPr>
              <w:t xml:space="preserve">Focus weeks </w:t>
            </w:r>
          </w:p>
          <w:p w14:paraId="15C98DCE" w14:textId="77777777" w:rsidR="0045132D" w:rsidRPr="0045132D" w:rsidRDefault="0045132D" w:rsidP="0045132D">
            <w:pPr>
              <w:numPr>
                <w:ilvl w:val="0"/>
                <w:numId w:val="21"/>
              </w:numPr>
              <w:spacing w:after="120"/>
              <w:contextualSpacing/>
            </w:pPr>
            <w:r w:rsidRPr="0045132D">
              <w:t>Celebrating Difference</w:t>
            </w:r>
          </w:p>
          <w:p w14:paraId="7051C803" w14:textId="77777777" w:rsidR="0045132D" w:rsidRPr="0045132D" w:rsidRDefault="0045132D" w:rsidP="0045132D">
            <w:pPr>
              <w:numPr>
                <w:ilvl w:val="0"/>
                <w:numId w:val="21"/>
              </w:numPr>
              <w:spacing w:after="120"/>
              <w:contextualSpacing/>
            </w:pPr>
            <w:r w:rsidRPr="0045132D">
              <w:t xml:space="preserve">Keeping Safe </w:t>
            </w:r>
          </w:p>
          <w:p w14:paraId="0C73136E" w14:textId="4A280F80" w:rsidR="0045132D" w:rsidRDefault="0045132D" w:rsidP="0045132D">
            <w:pPr>
              <w:numPr>
                <w:ilvl w:val="0"/>
                <w:numId w:val="21"/>
              </w:numPr>
              <w:spacing w:after="120"/>
              <w:contextualSpacing/>
            </w:pPr>
            <w:r w:rsidRPr="0045132D">
              <w:t xml:space="preserve">Wellbeing </w:t>
            </w:r>
          </w:p>
          <w:p w14:paraId="7DE77BA3" w14:textId="77777777" w:rsidR="0045132D" w:rsidRPr="0045132D" w:rsidRDefault="0045132D" w:rsidP="0045132D">
            <w:pPr>
              <w:spacing w:after="120"/>
              <w:ind w:left="720"/>
              <w:contextualSpacing/>
            </w:pPr>
          </w:p>
          <w:p w14:paraId="35BD0BA6" w14:textId="77777777" w:rsidR="0045132D" w:rsidRPr="0045132D" w:rsidRDefault="0045132D" w:rsidP="0045132D">
            <w:pPr>
              <w:rPr>
                <w:b/>
                <w:color w:val="C00000"/>
              </w:rPr>
            </w:pPr>
            <w:r w:rsidRPr="0045132D">
              <w:rPr>
                <w:b/>
              </w:rPr>
              <w:t xml:space="preserve">Maths - </w:t>
            </w:r>
            <w:r w:rsidRPr="0045132D">
              <w:t>My Money Week</w:t>
            </w:r>
          </w:p>
        </w:tc>
        <w:tc>
          <w:tcPr>
            <w:tcW w:w="9450" w:type="dxa"/>
          </w:tcPr>
          <w:p w14:paraId="3074AAFC" w14:textId="77777777" w:rsidR="0045132D" w:rsidRPr="0045132D" w:rsidRDefault="0045132D" w:rsidP="0045132D">
            <w:pPr>
              <w:spacing w:after="120"/>
              <w:rPr>
                <w:b/>
              </w:rPr>
            </w:pPr>
            <w:r w:rsidRPr="0045132D">
              <w:rPr>
                <w:b/>
              </w:rPr>
              <w:t>Mental Health and Emotional Wellbeing</w:t>
            </w:r>
          </w:p>
          <w:p w14:paraId="06D04A8F" w14:textId="77777777" w:rsidR="0045132D" w:rsidRPr="0045132D" w:rsidRDefault="0045132D" w:rsidP="0045132D">
            <w:pPr>
              <w:spacing w:after="120"/>
            </w:pPr>
            <w:hyperlink r:id="rId8" w:history="1">
              <w:r w:rsidRPr="0045132D">
                <w:rPr>
                  <w:color w:val="0000FF"/>
                  <w:u w:val="single"/>
                </w:rPr>
                <w:t>https://www.pshe-association.org.uk/curriculum-and-resources/resources/mental-health-and-emotional-wellbeing-powerpoint</w:t>
              </w:r>
            </w:hyperlink>
          </w:p>
          <w:p w14:paraId="7FC90E96" w14:textId="77777777" w:rsidR="0045132D" w:rsidRPr="0045132D" w:rsidRDefault="0045132D" w:rsidP="0045132D">
            <w:pPr>
              <w:spacing w:after="120"/>
              <w:rPr>
                <w:b/>
              </w:rPr>
            </w:pPr>
            <w:r w:rsidRPr="0045132D">
              <w:rPr>
                <w:b/>
              </w:rPr>
              <w:t xml:space="preserve">Road Safety </w:t>
            </w:r>
          </w:p>
          <w:p w14:paraId="5F418B00" w14:textId="77777777" w:rsidR="0045132D" w:rsidRPr="0045132D" w:rsidRDefault="0045132D" w:rsidP="0045132D">
            <w:pPr>
              <w:spacing w:after="120"/>
            </w:pPr>
            <w:hyperlink r:id="rId9" w:history="1">
              <w:r w:rsidRPr="0045132D">
                <w:rPr>
                  <w:color w:val="0000FF"/>
                  <w:u w:val="single"/>
                </w:rPr>
                <w:t>https://www.think.gov.uk/education-resources/explore-education-resources/?age%5B0%5D=3-to-6&amp;resource_type%5B%5D=lesson-plan</w:t>
              </w:r>
            </w:hyperlink>
          </w:p>
          <w:p w14:paraId="707E583D" w14:textId="77777777" w:rsidR="0045132D" w:rsidRPr="0045132D" w:rsidRDefault="0045132D" w:rsidP="0045132D">
            <w:pPr>
              <w:spacing w:after="120"/>
              <w:rPr>
                <w:b/>
              </w:rPr>
            </w:pPr>
            <w:r w:rsidRPr="0045132D">
              <w:rPr>
                <w:b/>
              </w:rPr>
              <w:t>Sameness and Difference</w:t>
            </w:r>
          </w:p>
          <w:p w14:paraId="3A0C02D0" w14:textId="77777777" w:rsidR="0045132D" w:rsidRPr="0045132D" w:rsidRDefault="0045132D" w:rsidP="0045132D">
            <w:pPr>
              <w:spacing w:after="120"/>
              <w:rPr>
                <w:b/>
              </w:rPr>
            </w:pPr>
            <w:hyperlink r:id="rId10" w:history="1">
              <w:r w:rsidRPr="0045132D">
                <w:rPr>
                  <w:color w:val="0000FF"/>
                  <w:u w:val="single"/>
                </w:rPr>
                <w:t>https://www.pshe-association.org.uk/system/files/Teacher%20guidance%2C%20lessons%20%26%20resources_0.pdf</w:t>
              </w:r>
            </w:hyperlink>
          </w:p>
          <w:p w14:paraId="79D4B9B4" w14:textId="77777777" w:rsidR="0045132D" w:rsidRPr="0045132D" w:rsidRDefault="0045132D" w:rsidP="0045132D">
            <w:pPr>
              <w:spacing w:after="120"/>
              <w:rPr>
                <w:b/>
              </w:rPr>
            </w:pPr>
            <w:r w:rsidRPr="0045132D">
              <w:rPr>
                <w:b/>
              </w:rPr>
              <w:t>Drugs</w:t>
            </w:r>
          </w:p>
          <w:p w14:paraId="70E52DEA" w14:textId="77777777" w:rsidR="0045132D" w:rsidRPr="0045132D" w:rsidRDefault="0045132D" w:rsidP="0045132D">
            <w:pPr>
              <w:spacing w:after="120"/>
            </w:pPr>
            <w:hyperlink r:id="rId11" w:history="1">
              <w:r w:rsidRPr="0045132D">
                <w:rPr>
                  <w:color w:val="0000FF"/>
                  <w:u w:val="single"/>
                </w:rPr>
                <w:t>https://cwpresources.co.uk/downloads/resources/Drugs%20Primary%20Resources%20-%20SAMPLE.pdf</w:t>
              </w:r>
            </w:hyperlink>
          </w:p>
          <w:p w14:paraId="231F7035" w14:textId="77777777" w:rsidR="0045132D" w:rsidRPr="0045132D" w:rsidRDefault="0045132D" w:rsidP="0045132D">
            <w:pPr>
              <w:spacing w:after="120"/>
              <w:rPr>
                <w:b/>
              </w:rPr>
            </w:pPr>
            <w:r w:rsidRPr="0045132D">
              <w:rPr>
                <w:b/>
              </w:rPr>
              <w:t xml:space="preserve">Pants </w:t>
            </w:r>
          </w:p>
          <w:p w14:paraId="08206106" w14:textId="77777777" w:rsidR="0045132D" w:rsidRPr="0045132D" w:rsidRDefault="0045132D" w:rsidP="0045132D">
            <w:pPr>
              <w:spacing w:after="120"/>
            </w:pPr>
            <w:hyperlink r:id="rId12" w:history="1">
              <w:r w:rsidRPr="0045132D">
                <w:rPr>
                  <w:color w:val="0000FF"/>
                  <w:u w:val="single"/>
                </w:rPr>
                <w:t>https://learning.nspcc.org.uk/research-resources/schools/pants-teaching/</w:t>
              </w:r>
            </w:hyperlink>
          </w:p>
          <w:p w14:paraId="5D36C665" w14:textId="77777777" w:rsidR="0045132D" w:rsidRPr="0045132D" w:rsidRDefault="0045132D" w:rsidP="0045132D">
            <w:pPr>
              <w:spacing w:after="120"/>
              <w:rPr>
                <w:b/>
              </w:rPr>
            </w:pPr>
            <w:r w:rsidRPr="0045132D">
              <w:rPr>
                <w:b/>
              </w:rPr>
              <w:t>Online Safety</w:t>
            </w:r>
          </w:p>
          <w:p w14:paraId="1965F8C5" w14:textId="77777777" w:rsidR="0045132D" w:rsidRPr="0045132D" w:rsidRDefault="0045132D" w:rsidP="0045132D">
            <w:pPr>
              <w:spacing w:after="120"/>
            </w:pPr>
            <w:hyperlink r:id="rId13" w:history="1">
              <w:r w:rsidRPr="0045132D">
                <w:rPr>
                  <w:color w:val="0000FF"/>
                  <w:u w:val="single"/>
                </w:rPr>
                <w:t>https://www.thinkuknow.co.uk/professionals/resources/jessie-and-friends</w:t>
              </w:r>
            </w:hyperlink>
          </w:p>
          <w:p w14:paraId="78055C81" w14:textId="77777777" w:rsidR="0045132D" w:rsidRPr="0045132D" w:rsidRDefault="0045132D" w:rsidP="0045132D">
            <w:pPr>
              <w:spacing w:after="120"/>
              <w:rPr>
                <w:b/>
              </w:rPr>
            </w:pPr>
            <w:r w:rsidRPr="0045132D">
              <w:rPr>
                <w:b/>
              </w:rPr>
              <w:t>First Aid</w:t>
            </w:r>
          </w:p>
          <w:p w14:paraId="00BAB0E3" w14:textId="77777777" w:rsidR="0045132D" w:rsidRPr="0045132D" w:rsidRDefault="0045132D" w:rsidP="0045132D">
            <w:pPr>
              <w:spacing w:after="120"/>
            </w:pPr>
            <w:hyperlink r:id="rId14" w:history="1">
              <w:r w:rsidRPr="0045132D">
                <w:rPr>
                  <w:color w:val="0000FF"/>
                  <w:u w:val="single"/>
                </w:rPr>
                <w:t>https://lifeliveit.redcross.org.uk/en/What-is-first-aid</w:t>
              </w:r>
            </w:hyperlink>
          </w:p>
          <w:p w14:paraId="152096DC" w14:textId="77777777" w:rsidR="0045132D" w:rsidRPr="0045132D" w:rsidRDefault="0045132D" w:rsidP="0045132D">
            <w:pPr>
              <w:spacing w:after="120"/>
              <w:rPr>
                <w:b/>
              </w:rPr>
            </w:pPr>
            <w:r w:rsidRPr="0045132D">
              <w:rPr>
                <w:b/>
              </w:rPr>
              <w:t xml:space="preserve">Inclusion, Belonging, Addressing Extremism </w:t>
            </w:r>
          </w:p>
          <w:p w14:paraId="1E4837B6" w14:textId="77777777" w:rsidR="0045132D" w:rsidRPr="0045132D" w:rsidRDefault="0045132D" w:rsidP="0045132D">
            <w:pPr>
              <w:spacing w:after="120"/>
            </w:pPr>
            <w:hyperlink r:id="rId15" w:history="1">
              <w:r w:rsidRPr="0045132D">
                <w:rPr>
                  <w:color w:val="0000FF"/>
                  <w:u w:val="single"/>
                </w:rPr>
                <w:t>https://www.pshe-association.org.uk/curriculum-and-resources/resources/inclusion-belonging-addressing-extremism-%E2%80%94-ks1-2</w:t>
              </w:r>
            </w:hyperlink>
          </w:p>
          <w:p w14:paraId="538E1287" w14:textId="77777777" w:rsidR="0045132D" w:rsidRPr="0045132D" w:rsidRDefault="0045132D" w:rsidP="0045132D">
            <w:pPr>
              <w:spacing w:after="120"/>
            </w:pPr>
          </w:p>
        </w:tc>
      </w:tr>
    </w:tbl>
    <w:p w14:paraId="3ED5EB9B" w14:textId="77777777" w:rsidR="0045132D" w:rsidRDefault="0045132D"/>
    <w:sectPr w:rsidR="0045132D" w:rsidSect="001220DE">
      <w:pgSz w:w="16838" w:h="11906" w:orient="landscape"/>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1612C" w14:textId="77777777" w:rsidR="00F405F0" w:rsidRDefault="00F405F0" w:rsidP="001220DE">
      <w:pPr>
        <w:spacing w:after="0" w:line="240" w:lineRule="auto"/>
      </w:pPr>
      <w:r>
        <w:separator/>
      </w:r>
    </w:p>
  </w:endnote>
  <w:endnote w:type="continuationSeparator" w:id="0">
    <w:p w14:paraId="5D4C6E49" w14:textId="77777777" w:rsidR="00F405F0" w:rsidRDefault="00F405F0" w:rsidP="00122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5047F" w14:textId="77777777" w:rsidR="00F405F0" w:rsidRDefault="00F405F0" w:rsidP="001220DE">
      <w:pPr>
        <w:spacing w:after="0" w:line="240" w:lineRule="auto"/>
      </w:pPr>
      <w:r>
        <w:separator/>
      </w:r>
    </w:p>
  </w:footnote>
  <w:footnote w:type="continuationSeparator" w:id="0">
    <w:p w14:paraId="75CB4ECB" w14:textId="77777777" w:rsidR="00F405F0" w:rsidRDefault="00F405F0" w:rsidP="00122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5539"/>
    <w:multiLevelType w:val="hybridMultilevel"/>
    <w:tmpl w:val="88FA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70943"/>
    <w:multiLevelType w:val="hybridMultilevel"/>
    <w:tmpl w:val="FF3C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B7059"/>
    <w:multiLevelType w:val="hybridMultilevel"/>
    <w:tmpl w:val="BCA2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141EB"/>
    <w:multiLevelType w:val="hybridMultilevel"/>
    <w:tmpl w:val="28862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04B93"/>
    <w:multiLevelType w:val="hybridMultilevel"/>
    <w:tmpl w:val="52C4A43A"/>
    <w:lvl w:ilvl="0" w:tplc="08090001">
      <w:start w:val="1"/>
      <w:numFmt w:val="bullet"/>
      <w:lvlText w:val=""/>
      <w:lvlJc w:val="left"/>
      <w:pPr>
        <w:ind w:left="720" w:hanging="360"/>
      </w:pPr>
      <w:rPr>
        <w:rFonts w:ascii="Symbol" w:hAnsi="Symbol" w:hint="default"/>
      </w:rPr>
    </w:lvl>
    <w:lvl w:ilvl="1" w:tplc="51686368">
      <w:numFmt w:val="bullet"/>
      <w:lvlText w:val="•"/>
      <w:lvlJc w:val="left"/>
      <w:pPr>
        <w:ind w:left="1440" w:hanging="360"/>
      </w:pPr>
      <w:rPr>
        <w:rFonts w:ascii="Lato-Light" w:eastAsiaTheme="minorHAnsi" w:hAnsi="Lato-Light" w:cs="Lato-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538E2"/>
    <w:multiLevelType w:val="hybridMultilevel"/>
    <w:tmpl w:val="F9FA8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0656D"/>
    <w:multiLevelType w:val="hybridMultilevel"/>
    <w:tmpl w:val="99A0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E3EE0"/>
    <w:multiLevelType w:val="hybridMultilevel"/>
    <w:tmpl w:val="A57A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72FD6"/>
    <w:multiLevelType w:val="hybridMultilevel"/>
    <w:tmpl w:val="CA302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754B46"/>
    <w:multiLevelType w:val="hybridMultilevel"/>
    <w:tmpl w:val="20EA1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2759D4"/>
    <w:multiLevelType w:val="hybridMultilevel"/>
    <w:tmpl w:val="BF6A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32A2A"/>
    <w:multiLevelType w:val="hybridMultilevel"/>
    <w:tmpl w:val="9676C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C02BB1"/>
    <w:multiLevelType w:val="hybridMultilevel"/>
    <w:tmpl w:val="C9D0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CB1375"/>
    <w:multiLevelType w:val="hybridMultilevel"/>
    <w:tmpl w:val="25FE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B1493F"/>
    <w:multiLevelType w:val="hybridMultilevel"/>
    <w:tmpl w:val="7820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E3766B"/>
    <w:multiLevelType w:val="hybridMultilevel"/>
    <w:tmpl w:val="298E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351C79"/>
    <w:multiLevelType w:val="hybridMultilevel"/>
    <w:tmpl w:val="F3025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1C0D93"/>
    <w:multiLevelType w:val="hybridMultilevel"/>
    <w:tmpl w:val="C420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634E4"/>
    <w:multiLevelType w:val="hybridMultilevel"/>
    <w:tmpl w:val="9FD8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B8032D"/>
    <w:multiLevelType w:val="hybridMultilevel"/>
    <w:tmpl w:val="ADDC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7C77E1"/>
    <w:multiLevelType w:val="hybridMultilevel"/>
    <w:tmpl w:val="655E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1A21C8"/>
    <w:multiLevelType w:val="hybridMultilevel"/>
    <w:tmpl w:val="73002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9"/>
  </w:num>
  <w:num w:numId="5">
    <w:abstractNumId w:val="18"/>
  </w:num>
  <w:num w:numId="6">
    <w:abstractNumId w:val="3"/>
  </w:num>
  <w:num w:numId="7">
    <w:abstractNumId w:val="15"/>
  </w:num>
  <w:num w:numId="8">
    <w:abstractNumId w:val="16"/>
  </w:num>
  <w:num w:numId="9">
    <w:abstractNumId w:val="8"/>
  </w:num>
  <w:num w:numId="10">
    <w:abstractNumId w:val="5"/>
  </w:num>
  <w:num w:numId="11">
    <w:abstractNumId w:val="21"/>
  </w:num>
  <w:num w:numId="12">
    <w:abstractNumId w:val="0"/>
  </w:num>
  <w:num w:numId="13">
    <w:abstractNumId w:val="20"/>
  </w:num>
  <w:num w:numId="14">
    <w:abstractNumId w:val="7"/>
  </w:num>
  <w:num w:numId="15">
    <w:abstractNumId w:val="10"/>
  </w:num>
  <w:num w:numId="16">
    <w:abstractNumId w:val="13"/>
  </w:num>
  <w:num w:numId="17">
    <w:abstractNumId w:val="12"/>
  </w:num>
  <w:num w:numId="18">
    <w:abstractNumId w:val="14"/>
  </w:num>
  <w:num w:numId="19">
    <w:abstractNumId w:val="6"/>
  </w:num>
  <w:num w:numId="20">
    <w:abstractNumId w:val="19"/>
  </w:num>
  <w:num w:numId="21">
    <w:abstractNumId w:val="11"/>
  </w:num>
  <w:num w:numId="22">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0DE"/>
    <w:rsid w:val="00064066"/>
    <w:rsid w:val="000B12DC"/>
    <w:rsid w:val="000C0166"/>
    <w:rsid w:val="001220DE"/>
    <w:rsid w:val="00123CE2"/>
    <w:rsid w:val="001359FF"/>
    <w:rsid w:val="0016436B"/>
    <w:rsid w:val="001C0E2C"/>
    <w:rsid w:val="001C64C9"/>
    <w:rsid w:val="001E7511"/>
    <w:rsid w:val="002140D2"/>
    <w:rsid w:val="0023285C"/>
    <w:rsid w:val="002D233F"/>
    <w:rsid w:val="003A2BBC"/>
    <w:rsid w:val="003D10A3"/>
    <w:rsid w:val="00415584"/>
    <w:rsid w:val="00420D47"/>
    <w:rsid w:val="0045132D"/>
    <w:rsid w:val="00451CD3"/>
    <w:rsid w:val="00475BE0"/>
    <w:rsid w:val="00493462"/>
    <w:rsid w:val="004A1C63"/>
    <w:rsid w:val="004A4FB6"/>
    <w:rsid w:val="0050664A"/>
    <w:rsid w:val="005712E9"/>
    <w:rsid w:val="00574164"/>
    <w:rsid w:val="0059260A"/>
    <w:rsid w:val="00592EAD"/>
    <w:rsid w:val="005D76D2"/>
    <w:rsid w:val="005F28C1"/>
    <w:rsid w:val="00601D3F"/>
    <w:rsid w:val="00625E06"/>
    <w:rsid w:val="00633170"/>
    <w:rsid w:val="00693232"/>
    <w:rsid w:val="006A431B"/>
    <w:rsid w:val="00712419"/>
    <w:rsid w:val="007451BF"/>
    <w:rsid w:val="00762882"/>
    <w:rsid w:val="0079254C"/>
    <w:rsid w:val="007A3251"/>
    <w:rsid w:val="007A4B72"/>
    <w:rsid w:val="007D1649"/>
    <w:rsid w:val="008003BA"/>
    <w:rsid w:val="0083361C"/>
    <w:rsid w:val="008453C3"/>
    <w:rsid w:val="00885E93"/>
    <w:rsid w:val="008A5629"/>
    <w:rsid w:val="008D17F8"/>
    <w:rsid w:val="008E1593"/>
    <w:rsid w:val="0092241D"/>
    <w:rsid w:val="009B2150"/>
    <w:rsid w:val="009F5A91"/>
    <w:rsid w:val="00A14B06"/>
    <w:rsid w:val="00A662F0"/>
    <w:rsid w:val="00AA36EB"/>
    <w:rsid w:val="00B266A5"/>
    <w:rsid w:val="00B64BF6"/>
    <w:rsid w:val="00B8150A"/>
    <w:rsid w:val="00B81DF4"/>
    <w:rsid w:val="00BA55F8"/>
    <w:rsid w:val="00BE77C6"/>
    <w:rsid w:val="00C14EB6"/>
    <w:rsid w:val="00C33928"/>
    <w:rsid w:val="00C70F3B"/>
    <w:rsid w:val="00C879D3"/>
    <w:rsid w:val="00D30D85"/>
    <w:rsid w:val="00D75CF2"/>
    <w:rsid w:val="00D92E8F"/>
    <w:rsid w:val="00D95E65"/>
    <w:rsid w:val="00DC238F"/>
    <w:rsid w:val="00DC33E6"/>
    <w:rsid w:val="00DD2E0F"/>
    <w:rsid w:val="00E476DA"/>
    <w:rsid w:val="00E6411E"/>
    <w:rsid w:val="00E70467"/>
    <w:rsid w:val="00EC0F9F"/>
    <w:rsid w:val="00F0370F"/>
    <w:rsid w:val="00F150E5"/>
    <w:rsid w:val="00F21A86"/>
    <w:rsid w:val="00F32B0D"/>
    <w:rsid w:val="00F405F0"/>
    <w:rsid w:val="00F9425F"/>
    <w:rsid w:val="00F94FE8"/>
    <w:rsid w:val="00FB6EA2"/>
    <w:rsid w:val="00FF0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0AB0"/>
  <w15:chartTrackingRefBased/>
  <w15:docId w15:val="{3E542463-D428-4EAB-A51E-76CF6DBC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0DE"/>
    <w:pPr>
      <w:ind w:left="720"/>
      <w:contextualSpacing/>
    </w:pPr>
  </w:style>
  <w:style w:type="paragraph" w:styleId="Header">
    <w:name w:val="header"/>
    <w:basedOn w:val="Normal"/>
    <w:link w:val="HeaderChar"/>
    <w:uiPriority w:val="99"/>
    <w:unhideWhenUsed/>
    <w:rsid w:val="00122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0DE"/>
  </w:style>
  <w:style w:type="paragraph" w:styleId="Footer">
    <w:name w:val="footer"/>
    <w:basedOn w:val="Normal"/>
    <w:link w:val="FooterChar"/>
    <w:uiPriority w:val="99"/>
    <w:unhideWhenUsed/>
    <w:rsid w:val="00122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0DE"/>
  </w:style>
  <w:style w:type="character" w:styleId="Hyperlink">
    <w:name w:val="Hyperlink"/>
    <w:basedOn w:val="DefaultParagraphFont"/>
    <w:uiPriority w:val="99"/>
    <w:semiHidden/>
    <w:unhideWhenUsed/>
    <w:rsid w:val="00B64BF6"/>
    <w:rPr>
      <w:color w:val="0000FF"/>
      <w:u w:val="single"/>
    </w:rPr>
  </w:style>
  <w:style w:type="character" w:styleId="FollowedHyperlink">
    <w:name w:val="FollowedHyperlink"/>
    <w:basedOn w:val="DefaultParagraphFont"/>
    <w:uiPriority w:val="99"/>
    <w:semiHidden/>
    <w:unhideWhenUsed/>
    <w:rsid w:val="001359FF"/>
    <w:rPr>
      <w:color w:val="954F72" w:themeColor="followedHyperlink"/>
      <w:u w:val="single"/>
    </w:rPr>
  </w:style>
  <w:style w:type="paragraph" w:styleId="BalloonText">
    <w:name w:val="Balloon Text"/>
    <w:basedOn w:val="Normal"/>
    <w:link w:val="BalloonTextChar"/>
    <w:uiPriority w:val="99"/>
    <w:semiHidden/>
    <w:unhideWhenUsed/>
    <w:rsid w:val="001C64C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C64C9"/>
    <w:rPr>
      <w:rFonts w:ascii="Segoe UI" w:hAnsi="Segoe UI"/>
      <w:sz w:val="18"/>
      <w:szCs w:val="18"/>
    </w:rPr>
  </w:style>
  <w:style w:type="table" w:customStyle="1" w:styleId="TableGrid1">
    <w:name w:val="Table Grid1"/>
    <w:basedOn w:val="TableNormal"/>
    <w:next w:val="TableGrid"/>
    <w:uiPriority w:val="39"/>
    <w:rsid w:val="00451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95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he-association.org.uk/curriculum-and-resources/resources/mental-health-and-emotional-wellbeing-powerpoint" TargetMode="External"/><Relationship Id="rId13" Type="http://schemas.openxmlformats.org/officeDocument/2006/relationships/hyperlink" Target="https://www.thinkuknow.co.uk/professionals/resources/jessie-and-frien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ing.nspcc.org.uk/research-resources/schools/pants-teach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wpresources.co.uk/downloads/resources/Drugs%20Primary%20Resources%20-%20SAMPLE.pdf" TargetMode="External"/><Relationship Id="rId5" Type="http://schemas.openxmlformats.org/officeDocument/2006/relationships/webSettings" Target="webSettings.xml"/><Relationship Id="rId15" Type="http://schemas.openxmlformats.org/officeDocument/2006/relationships/hyperlink" Target="https://www.pshe-association.org.uk/curriculum-and-resources/resources/inclusion-belonging-addressing-extremism-%E2%80%94-ks1-2" TargetMode="External"/><Relationship Id="rId10" Type="http://schemas.openxmlformats.org/officeDocument/2006/relationships/hyperlink" Target="https://www.pshe-association.org.uk/system/files/Teacher%20guidance%2C%20lessons%20%26%20resources_0.pdf" TargetMode="External"/><Relationship Id="rId4" Type="http://schemas.openxmlformats.org/officeDocument/2006/relationships/settings" Target="settings.xml"/><Relationship Id="rId9" Type="http://schemas.openxmlformats.org/officeDocument/2006/relationships/hyperlink" Target="https://www.think.gov.uk/education-resources/explore-education-resources/?age%5B0%5D=3-to-6&amp;resource_type%5B%5D=lesson-plan" TargetMode="External"/><Relationship Id="rId14" Type="http://schemas.openxmlformats.org/officeDocument/2006/relationships/hyperlink" Target="https://lifeliveit.redcross.org.uk/en/What-is-first-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6ABEE-79B2-4C10-91B1-BDB9CA8A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E4899D7B</Template>
  <TotalTime>7</TotalTime>
  <Pages>9</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Rackham</dc:creator>
  <cp:keywords/>
  <dc:description/>
  <cp:lastModifiedBy>Claire Murphy</cp:lastModifiedBy>
  <cp:revision>8</cp:revision>
  <cp:lastPrinted>2020-01-31T15:13:00Z</cp:lastPrinted>
  <dcterms:created xsi:type="dcterms:W3CDTF">2020-03-17T11:27:00Z</dcterms:created>
  <dcterms:modified xsi:type="dcterms:W3CDTF">2020-04-06T13:40:00Z</dcterms:modified>
</cp:coreProperties>
</file>